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71E9" w14:textId="77777777" w:rsidR="00404907" w:rsidRPr="001600CB" w:rsidRDefault="00404907" w:rsidP="00404907">
      <w:pPr>
        <w:widowControl w:val="0"/>
        <w:autoSpaceDE w:val="0"/>
        <w:autoSpaceDN w:val="0"/>
        <w:spacing w:after="0" w:line="240" w:lineRule="auto"/>
        <w:ind w:right="300"/>
        <w:rPr>
          <w:rFonts w:ascii="Times New Roman" w:hAnsi="Times New Roman" w:cs="Times New Roman"/>
        </w:rPr>
      </w:pPr>
    </w:p>
    <w:p w14:paraId="4CA771EA" w14:textId="77777777" w:rsidR="00147B45" w:rsidRPr="001600CB" w:rsidRDefault="00147B45" w:rsidP="00404907">
      <w:pPr>
        <w:widowControl w:val="0"/>
        <w:autoSpaceDE w:val="0"/>
        <w:autoSpaceDN w:val="0"/>
        <w:spacing w:after="0" w:line="240" w:lineRule="auto"/>
        <w:ind w:right="300"/>
        <w:rPr>
          <w:rFonts w:ascii="Times New Roman" w:hAnsi="Times New Roman" w:cs="Times New Roman"/>
        </w:rPr>
      </w:pPr>
    </w:p>
    <w:p w14:paraId="4CA771EB" w14:textId="77777777" w:rsidR="00147B45" w:rsidRPr="001600CB" w:rsidRDefault="00147B45" w:rsidP="00404907">
      <w:pPr>
        <w:widowControl w:val="0"/>
        <w:autoSpaceDE w:val="0"/>
        <w:autoSpaceDN w:val="0"/>
        <w:spacing w:after="0" w:line="240" w:lineRule="auto"/>
        <w:ind w:right="300"/>
        <w:rPr>
          <w:rFonts w:ascii="Times New Roman" w:hAnsi="Times New Roman" w:cs="Times New Roman"/>
        </w:rPr>
      </w:pPr>
    </w:p>
    <w:p w14:paraId="4CA771EC" w14:textId="77777777" w:rsidR="00147B45" w:rsidRPr="001600CB" w:rsidRDefault="00147B45" w:rsidP="00404907">
      <w:pPr>
        <w:widowControl w:val="0"/>
        <w:autoSpaceDE w:val="0"/>
        <w:autoSpaceDN w:val="0"/>
        <w:spacing w:after="0" w:line="240" w:lineRule="auto"/>
        <w:ind w:right="300"/>
        <w:rPr>
          <w:rFonts w:ascii="Times New Roman" w:hAnsi="Times New Roman" w:cs="Times New Roman"/>
        </w:rPr>
      </w:pPr>
    </w:p>
    <w:p w14:paraId="4CA771ED" w14:textId="77777777" w:rsidR="00147B45" w:rsidRPr="001600CB" w:rsidRDefault="00147B45" w:rsidP="00404907">
      <w:pPr>
        <w:widowControl w:val="0"/>
        <w:autoSpaceDE w:val="0"/>
        <w:autoSpaceDN w:val="0"/>
        <w:spacing w:after="0" w:line="240" w:lineRule="auto"/>
        <w:ind w:right="300"/>
        <w:rPr>
          <w:rFonts w:ascii="Times New Roman" w:hAnsi="Times New Roman" w:cs="Times New Roman"/>
        </w:rPr>
      </w:pPr>
    </w:p>
    <w:p w14:paraId="4CA771EE" w14:textId="77777777" w:rsidR="00147B45" w:rsidRPr="001600CB" w:rsidRDefault="00147B45" w:rsidP="00404907">
      <w:pPr>
        <w:widowControl w:val="0"/>
        <w:autoSpaceDE w:val="0"/>
        <w:autoSpaceDN w:val="0"/>
        <w:spacing w:after="0" w:line="240" w:lineRule="auto"/>
        <w:ind w:right="300"/>
        <w:rPr>
          <w:rFonts w:ascii="Times New Roman" w:hAnsi="Times New Roman" w:cs="Times New Roman"/>
        </w:rPr>
      </w:pPr>
    </w:p>
    <w:sdt>
      <w:sdtPr>
        <w:rPr>
          <w:rFonts w:ascii="Times New Roman" w:hAnsi="Times New Roman" w:cs="Times New Roman"/>
        </w:rPr>
        <w:id w:val="1333326044"/>
        <w:docPartObj>
          <w:docPartGallery w:val="Cover Pages"/>
          <w:docPartUnique/>
        </w:docPartObj>
      </w:sdtPr>
      <w:sdtEndPr/>
      <w:sdtContent>
        <w:p w14:paraId="4CA771EF" w14:textId="77777777" w:rsidR="00404907" w:rsidRPr="001600CB" w:rsidRDefault="00404907" w:rsidP="00404907">
          <w:pPr>
            <w:widowControl w:val="0"/>
            <w:autoSpaceDE w:val="0"/>
            <w:autoSpaceDN w:val="0"/>
            <w:spacing w:after="0" w:line="240" w:lineRule="auto"/>
            <w:ind w:right="300"/>
            <w:rPr>
              <w:rFonts w:ascii="Times New Roman" w:hAnsi="Times New Roman" w:cs="Times New Roman"/>
            </w:rPr>
          </w:pPr>
        </w:p>
        <w:tbl>
          <w:tblPr>
            <w:tblW w:w="5101" w:type="pct"/>
            <w:tblCellMar>
              <w:left w:w="0" w:type="dxa"/>
              <w:right w:w="0" w:type="dxa"/>
            </w:tblCellMar>
            <w:tblLook w:val="04A0" w:firstRow="1" w:lastRow="0" w:firstColumn="1" w:lastColumn="0" w:noHBand="0" w:noVBand="1"/>
            <w:tblDescription w:val="Cover page layout"/>
          </w:tblPr>
          <w:tblGrid>
            <w:gridCol w:w="14737"/>
          </w:tblGrid>
          <w:tr w:rsidR="00404907" w:rsidRPr="001600CB" w14:paraId="4CA771F4" w14:textId="77777777" w:rsidTr="00CB28B4">
            <w:trPr>
              <w:trHeight w:hRule="exact" w:val="4641"/>
            </w:trPr>
            <w:tc>
              <w:tcPr>
                <w:tcW w:w="14737" w:type="dxa"/>
                <w:shd w:val="clear" w:color="auto" w:fill="FFFFFF" w:themeFill="background1"/>
              </w:tcPr>
              <w:p w14:paraId="4CA771F0" w14:textId="77777777" w:rsidR="00404907" w:rsidRPr="001600CB" w:rsidRDefault="00404907" w:rsidP="00404907">
                <w:pPr>
                  <w:widowControl w:val="0"/>
                  <w:autoSpaceDE w:val="0"/>
                  <w:autoSpaceDN w:val="0"/>
                  <w:spacing w:after="0" w:line="240" w:lineRule="auto"/>
                  <w:jc w:val="center"/>
                  <w:rPr>
                    <w:rFonts w:ascii="Times New Roman" w:hAnsi="Times New Roman" w:cs="Times New Roman"/>
                    <w:b/>
                  </w:rPr>
                </w:pPr>
                <w:r w:rsidRPr="001600CB">
                  <w:rPr>
                    <w:rFonts w:ascii="Times New Roman" w:eastAsia="Times New Roman" w:hAnsi="Times New Roman" w:cs="Times New Roman"/>
                    <w:b/>
                    <w:sz w:val="24"/>
                    <w:szCs w:val="24"/>
                  </w:rPr>
                  <w:drawing>
                    <wp:inline distT="0" distB="0" distL="0" distR="0" wp14:anchorId="4CA7765F" wp14:editId="4CA77660">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4CA771F1" w14:textId="77777777" w:rsidR="00404907" w:rsidRPr="001600CB" w:rsidRDefault="00404907" w:rsidP="00404907">
                <w:pPr>
                  <w:jc w:val="center"/>
                  <w:rPr>
                    <w:rFonts w:ascii="Times New Roman" w:hAnsi="Times New Roman" w:cs="Times New Roman"/>
                    <w:b/>
                    <w:sz w:val="36"/>
                    <w:szCs w:val="36"/>
                  </w:rPr>
                </w:pPr>
                <w:r w:rsidRPr="001600CB">
                  <w:rPr>
                    <w:rFonts w:ascii="Times New Roman" w:hAnsi="Times New Roman" w:cs="Times New Roman"/>
                    <w:b/>
                    <w:sz w:val="36"/>
                    <w:szCs w:val="36"/>
                  </w:rPr>
                  <w:t>MINISTRY OF JUSTICE</w:t>
                </w:r>
              </w:p>
              <w:p w14:paraId="4CA771F2" w14:textId="77777777" w:rsidR="00404907" w:rsidRPr="001600CB" w:rsidRDefault="00404907" w:rsidP="00404907">
                <w:pPr>
                  <w:jc w:val="center"/>
                  <w:rPr>
                    <w:rFonts w:ascii="Times New Roman" w:hAnsi="Times New Roman" w:cs="Times New Roman"/>
                    <w:b/>
                    <w:bCs/>
                    <w:sz w:val="36"/>
                    <w:szCs w:val="36"/>
                  </w:rPr>
                </w:pPr>
                <w:r w:rsidRPr="001600CB">
                  <w:rPr>
                    <w:rFonts w:ascii="Times New Roman" w:hAnsi="Times New Roman" w:cs="Times New Roman"/>
                    <w:b/>
                    <w:bCs/>
                    <w:sz w:val="36"/>
                    <w:szCs w:val="36"/>
                  </w:rPr>
                  <w:t>DIRECTORATE OF FREE LEGAL AID</w:t>
                </w:r>
              </w:p>
              <w:p w14:paraId="4CA771F3" w14:textId="77777777" w:rsidR="00404907" w:rsidRPr="001600CB" w:rsidRDefault="00404907" w:rsidP="00404907">
                <w:pPr>
                  <w:widowControl w:val="0"/>
                  <w:autoSpaceDE w:val="0"/>
                  <w:autoSpaceDN w:val="0"/>
                  <w:spacing w:after="0" w:line="705" w:lineRule="auto"/>
                  <w:ind w:right="300"/>
                  <w:jc w:val="center"/>
                  <w:outlineLvl w:val="0"/>
                  <w:rPr>
                    <w:rFonts w:ascii="Times New Roman" w:hAnsi="Times New Roman" w:cs="Times New Roman"/>
                  </w:rPr>
                </w:pPr>
              </w:p>
            </w:tc>
          </w:tr>
          <w:tr w:rsidR="00404907" w:rsidRPr="001600CB" w14:paraId="4CA771F7" w14:textId="77777777" w:rsidTr="00CB28B4">
            <w:trPr>
              <w:trHeight w:hRule="exact" w:val="2294"/>
            </w:trPr>
            <w:tc>
              <w:tcPr>
                <w:tcW w:w="14737" w:type="dxa"/>
                <w:shd w:val="clear" w:color="auto" w:fill="AEAAAA" w:themeFill="background2" w:themeFillShade="BF"/>
                <w:vAlign w:val="center"/>
              </w:tcPr>
              <w:p w14:paraId="4CA771F5" w14:textId="77777777" w:rsidR="00404907" w:rsidRPr="001600CB" w:rsidRDefault="00436E1C" w:rsidP="00404907">
                <w:pPr>
                  <w:pStyle w:val="NoSpacing"/>
                  <w:tabs>
                    <w:tab w:val="left" w:pos="15840"/>
                  </w:tabs>
                  <w:spacing w:before="200" w:line="216" w:lineRule="auto"/>
                  <w:ind w:right="720"/>
                  <w:jc w:val="center"/>
                  <w:rPr>
                    <w:rFonts w:ascii="Times New Roman" w:hAnsi="Times New Roman" w:cs="Times New Roman"/>
                    <w:b/>
                    <w:sz w:val="56"/>
                    <w:szCs w:val="56"/>
                  </w:rPr>
                </w:pPr>
                <w:sdt>
                  <w:sdtPr>
                    <w:rPr>
                      <w:rFonts w:ascii="Times New Roman" w:hAnsi="Times New Roman" w:cs="Times New Roman"/>
                      <w:b/>
                      <w:sz w:val="56"/>
                      <w:szCs w:val="56"/>
                    </w:rPr>
                    <w:alias w:val="Title"/>
                    <w:tag w:val=""/>
                    <w:id w:val="-1699387535"/>
                    <w:dataBinding w:prefixMappings="xmlns:ns0='http://purl.org/dc/elements/1.1/' xmlns:ns1='http://schemas.openxmlformats.org/package/2006/metadata/core-properties' " w:xpath="/ns1:coreProperties[1]/ns0:title[1]" w:storeItemID="{6C3C8BC8-F283-45AE-878A-BAB7291924A1}"/>
                    <w:text/>
                  </w:sdtPr>
                  <w:sdtEndPr/>
                  <w:sdtContent>
                    <w:r w:rsidR="00404907" w:rsidRPr="001600CB">
                      <w:rPr>
                        <w:rFonts w:ascii="Times New Roman" w:hAnsi="Times New Roman" w:cs="Times New Roman"/>
                        <w:b/>
                        <w:sz w:val="56"/>
                        <w:szCs w:val="56"/>
                      </w:rPr>
                      <w:t>STATISTICAL ANALYSIS</w:t>
                    </w:r>
                  </w:sdtContent>
                </w:sdt>
              </w:p>
              <w:p w14:paraId="4CA771F6" w14:textId="77777777" w:rsidR="00404907" w:rsidRPr="001600CB" w:rsidRDefault="00436E1C" w:rsidP="00404907">
                <w:pPr>
                  <w:pStyle w:val="NoSpacing"/>
                  <w:spacing w:before="240"/>
                  <w:ind w:left="720" w:right="720"/>
                  <w:jc w:val="center"/>
                  <w:rPr>
                    <w:rFonts w:ascii="Times New Roman" w:hAnsi="Times New Roman" w:cs="Times New Roman"/>
                    <w:i/>
                    <w:color w:val="FFFFFF" w:themeColor="background1"/>
                    <w:sz w:val="32"/>
                    <w:szCs w:val="32"/>
                  </w:rPr>
                </w:pPr>
                <w:sdt>
                  <w:sdtPr>
                    <w:rPr>
                      <w:rFonts w:ascii="Times New Roman" w:hAnsi="Times New Roman" w:cs="Times New Roman"/>
                      <w:i/>
                      <w:sz w:val="28"/>
                      <w:szCs w:val="28"/>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EndPr/>
                  <w:sdtContent>
                    <w:r w:rsidR="00404907" w:rsidRPr="001600CB">
                      <w:rPr>
                        <w:rFonts w:ascii="Times New Roman" w:hAnsi="Times New Roman" w:cs="Times New Roman"/>
                        <w:i/>
                        <w:sz w:val="28"/>
                        <w:szCs w:val="28"/>
                      </w:rPr>
                      <w:t>STATE-GUARANTEED LEGAL AID</w:t>
                    </w:r>
                  </w:sdtContent>
                </w:sdt>
              </w:p>
            </w:tc>
          </w:tr>
        </w:tbl>
        <w:p w14:paraId="4CA771F8" w14:textId="5BCA4500" w:rsidR="00404907" w:rsidRPr="001600CB" w:rsidRDefault="006C35E8" w:rsidP="00BC5EBC">
          <w:pPr>
            <w:jc w:val="center"/>
            <w:rPr>
              <w:rFonts w:ascii="Times New Roman" w:hAnsi="Times New Roman" w:cs="Times New Roman"/>
              <w:b/>
              <w:sz w:val="48"/>
              <w:szCs w:val="48"/>
            </w:rPr>
          </w:pPr>
          <w:r w:rsidRPr="001600CB">
            <w:rPr>
              <w:rFonts w:ascii="Times New Roman" w:hAnsi="Times New Roman" w:cs="Times New Roman"/>
              <w:b/>
              <w:sz w:val="48"/>
              <w:szCs w:val="48"/>
            </w:rPr>
            <w:t>FEBRUARY</w:t>
          </w:r>
          <w:r w:rsidR="00A313B1" w:rsidRPr="001600CB">
            <w:rPr>
              <w:rFonts w:ascii="Times New Roman" w:hAnsi="Times New Roman" w:cs="Times New Roman"/>
              <w:b/>
              <w:sz w:val="48"/>
              <w:szCs w:val="48"/>
            </w:rPr>
            <w:t xml:space="preserve"> 2026</w:t>
          </w:r>
        </w:p>
        <w:p w14:paraId="4CA771F9"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rPr>
          </w:pPr>
        </w:p>
        <w:p w14:paraId="4CA771FA"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rPr>
          </w:pPr>
        </w:p>
        <w:p w14:paraId="4CA771FB"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rPr>
          </w:pPr>
        </w:p>
        <w:p w14:paraId="4CA771FC"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rPr>
          </w:pPr>
        </w:p>
        <w:p w14:paraId="4CA771FD"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rPr>
          </w:pPr>
        </w:p>
        <w:p w14:paraId="4CA771FE"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rPr>
          </w:pPr>
        </w:p>
        <w:p w14:paraId="4CA771FF" w14:textId="77777777" w:rsidR="00462533" w:rsidRPr="001600CB" w:rsidRDefault="00462533" w:rsidP="00404907">
          <w:pPr>
            <w:widowControl w:val="0"/>
            <w:autoSpaceDE w:val="0"/>
            <w:autoSpaceDN w:val="0"/>
            <w:spacing w:after="0" w:line="240" w:lineRule="auto"/>
            <w:ind w:right="300"/>
            <w:jc w:val="center"/>
            <w:rPr>
              <w:rFonts w:ascii="Times New Roman" w:hAnsi="Times New Roman" w:cs="Times New Roman"/>
              <w:b/>
              <w:color w:val="C00000"/>
            </w:rPr>
          </w:pPr>
        </w:p>
        <w:p w14:paraId="4CA77200" w14:textId="77777777" w:rsidR="00404907" w:rsidRPr="001600CB" w:rsidRDefault="00404907" w:rsidP="00404907">
          <w:pPr>
            <w:widowControl w:val="0"/>
            <w:autoSpaceDE w:val="0"/>
            <w:autoSpaceDN w:val="0"/>
            <w:spacing w:after="0" w:line="240" w:lineRule="auto"/>
            <w:ind w:right="300"/>
            <w:jc w:val="center"/>
            <w:rPr>
              <w:rFonts w:ascii="Times New Roman" w:hAnsi="Times New Roman" w:cs="Times New Roman"/>
              <w:b/>
              <w:color w:val="C00000"/>
            </w:rPr>
          </w:pPr>
          <w:r w:rsidRPr="001600CB">
            <w:rPr>
              <w:rFonts w:ascii="Times New Roman" w:hAnsi="Times New Roman" w:cs="Times New Roman"/>
            </w:rPr>
            <mc:AlternateContent>
              <mc:Choice Requires="wps">
                <w:drawing>
                  <wp:anchor distT="0" distB="0" distL="114300" distR="114300" simplePos="0" relativeHeight="251662336" behindDoc="0" locked="0" layoutInCell="1" allowOverlap="1" wp14:anchorId="4CA77661" wp14:editId="4CA77662">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02FD37" id="Rectangle 19" o:spid="_x0000_s1026" style="position:absolute;margin-left:756.5pt;margin-top:502.6pt;width:22.55pt;height:8.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" fillcolor="white [3212]" strokecolor="white [3212]" strokeweight="1pt"/>
                </w:pict>
              </mc:Fallback>
            </mc:AlternateContent>
          </w:r>
          <w:r w:rsidRPr="001600CB">
            <w:rPr>
              <w:rFonts w:ascii="Times New Roman" w:hAnsi="Times New Roman" w:cs="Times New Roman"/>
            </w:rPr>
            <mc:AlternateContent>
              <mc:Choice Requires="wps">
                <w:drawing>
                  <wp:anchor distT="0" distB="0" distL="114300" distR="114300" simplePos="0" relativeHeight="251660288" behindDoc="0" locked="0" layoutInCell="1" allowOverlap="1" wp14:anchorId="4CA77663" wp14:editId="4CA77664">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61E52" id="Rectangle 21" o:spid="_x0000_s1026" style="position:absolute;margin-left:756.5pt;margin-top:482.35pt;width:30.6pt;height:9.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" fillcolor="white [3212]" strokecolor="white [3212]" strokeweight="1pt"/>
                </w:pict>
              </mc:Fallback>
            </mc:AlternateContent>
          </w:r>
        </w:p>
      </w:sdtContent>
    </w:sdt>
    <w:p w14:paraId="4CA77201" w14:textId="77777777" w:rsidR="00A2709D" w:rsidRPr="001600CB" w:rsidRDefault="00A2709D" w:rsidP="00A2709D">
      <w:pPr>
        <w:pStyle w:val="Heading1"/>
        <w:rPr>
          <w:rFonts w:eastAsia="Times New Roman"/>
          <w:sz w:val="32"/>
        </w:rPr>
      </w:pPr>
      <w:r w:rsidRPr="001600CB">
        <w:rPr>
          <w:rFonts w:eastAsia="Times New Roman"/>
          <w:sz w:val="32"/>
        </w:rPr>
        <w:t>INTRODUCTION</w:t>
      </w:r>
    </w:p>
    <w:p w14:paraId="4CA77202" w14:textId="77777777" w:rsidR="00A2709D" w:rsidRPr="001600CB"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1600CB">
        <w:rPr>
          <w:rFonts w:ascii="Times New Roman" w:eastAsia="Times New Roman" w:hAnsi="Times New Roman" w:cs="Times New Roman"/>
          <w:sz w:val="28"/>
          <w:szCs w:val="24"/>
        </w:rPr>
        <w:t>The purpose of this paper is to create a unified statistical analysis regarding the legal aid system, as explicitly required by Law no. 111/2017, "On State-Guaranteed Legal Aid" and its implementing regulations. This analysis directly impacts the drafting and implementation of further policies in the field of free legal aid by the Ministry of Justice.</w:t>
      </w:r>
    </w:p>
    <w:p w14:paraId="4CA77203" w14:textId="77777777" w:rsidR="00A2709D" w:rsidRPr="001600CB"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1600CB">
        <w:rPr>
          <w:rFonts w:ascii="Times New Roman" w:eastAsia="Times New Roman" w:hAnsi="Times New Roman" w:cs="Times New Roman"/>
          <w:sz w:val="28"/>
          <w:szCs w:val="24"/>
        </w:rPr>
        <w:t>According to letter "d", Article 8 of Law no. 111/2017, the Directorate of Legal Aid collects and analyzes information on the provision of legal aid to improve the functioning of the legal aid system and organizes campaigns to raise public awareness about the availability of legal aid and the conditions for its provision.</w:t>
      </w:r>
    </w:p>
    <w:p w14:paraId="4CA77204" w14:textId="77777777" w:rsidR="00A2709D" w:rsidRPr="001600CB" w:rsidRDefault="00A2709D" w:rsidP="00A2709D">
      <w:pPr>
        <w:spacing w:before="100" w:beforeAutospacing="1" w:after="100" w:afterAutospacing="1" w:line="240" w:lineRule="auto"/>
        <w:jc w:val="both"/>
        <w:rPr>
          <w:rFonts w:ascii="Times New Roman" w:eastAsia="Times New Roman" w:hAnsi="Times New Roman" w:cs="Times New Roman"/>
          <w:sz w:val="28"/>
          <w:szCs w:val="24"/>
        </w:rPr>
      </w:pPr>
      <w:r w:rsidRPr="001600CB">
        <w:rPr>
          <w:rFonts w:ascii="Times New Roman" w:eastAsia="Times New Roman" w:hAnsi="Times New Roman" w:cs="Times New Roman"/>
          <w:sz w:val="28"/>
          <w:szCs w:val="24"/>
        </w:rPr>
        <w:t>Furthermore, according to letter "</w:t>
      </w:r>
      <w:proofErr w:type="spellStart"/>
      <w:r w:rsidRPr="001600CB">
        <w:rPr>
          <w:rFonts w:ascii="Times New Roman" w:eastAsia="Times New Roman" w:hAnsi="Times New Roman" w:cs="Times New Roman"/>
          <w:sz w:val="28"/>
          <w:szCs w:val="24"/>
        </w:rPr>
        <w:t>gj</w:t>
      </w:r>
      <w:proofErr w:type="spellEnd"/>
      <w:r w:rsidRPr="001600CB">
        <w:rPr>
          <w:rFonts w:ascii="Times New Roman" w:eastAsia="Times New Roman" w:hAnsi="Times New Roman" w:cs="Times New Roman"/>
          <w:sz w:val="28"/>
          <w:szCs w:val="24"/>
        </w:rPr>
        <w:t>", Article 8 of Law no. 111/2017, the Directorate of Free Legal Aid maintains, collects, completes, and manages the data of the registry of requests and self-declarations of the subjects of this law and the data of the registry of non-profit organizations providing primary legal aid, according to the rules and procedures approved by the Ministry of Justice.</w:t>
      </w:r>
    </w:p>
    <w:p w14:paraId="4CA77205" w14:textId="77777777" w:rsidR="00F83AD8" w:rsidRPr="001600CB" w:rsidRDefault="00A2709D" w:rsidP="009234C8">
      <w:pPr>
        <w:spacing w:before="100" w:beforeAutospacing="1" w:after="100" w:afterAutospacing="1" w:line="240" w:lineRule="auto"/>
        <w:jc w:val="both"/>
        <w:rPr>
          <w:rFonts w:ascii="Times New Roman" w:eastAsia="Times New Roman" w:hAnsi="Times New Roman" w:cs="Times New Roman"/>
          <w:sz w:val="28"/>
          <w:szCs w:val="24"/>
        </w:rPr>
      </w:pPr>
      <w:r w:rsidRPr="001600CB">
        <w:rPr>
          <w:rFonts w:ascii="Times New Roman" w:eastAsia="Times New Roman" w:hAnsi="Times New Roman" w:cs="Times New Roman"/>
          <w:sz w:val="28"/>
          <w:szCs w:val="24"/>
        </w:rPr>
        <w:t>The procedure for maintaining, collecting, completing, and managing this data is explicitly outlined in Instruction no. 1, dated 08.03.2019, "On the approval of rules and procedures for the collection, completion, an</w:t>
      </w:r>
      <w:r w:rsidR="009234C8" w:rsidRPr="001600CB">
        <w:rPr>
          <w:rFonts w:ascii="Times New Roman" w:eastAsia="Times New Roman" w:hAnsi="Times New Roman" w:cs="Times New Roman"/>
          <w:sz w:val="28"/>
          <w:szCs w:val="24"/>
        </w:rPr>
        <w:t>d management of registry data."</w:t>
      </w:r>
    </w:p>
    <w:p w14:paraId="4CA77206" w14:textId="77777777" w:rsidR="009234C8" w:rsidRPr="001600CB" w:rsidRDefault="009234C8" w:rsidP="009234C8">
      <w:pPr>
        <w:jc w:val="both"/>
        <w:rPr>
          <w:rFonts w:ascii="Times New Roman" w:hAnsi="Times New Roman" w:cs="Times New Roman"/>
          <w:sz w:val="28"/>
          <w:szCs w:val="28"/>
        </w:rPr>
      </w:pPr>
      <w:r w:rsidRPr="001600CB">
        <w:rPr>
          <w:rFonts w:ascii="Times New Roman" w:hAnsi="Times New Roman" w:cs="Times New Roman"/>
          <w:sz w:val="28"/>
          <w:szCs w:val="28"/>
        </w:rPr>
        <w:t>This summary provides a clear overview of the Free Legal Aid Directorate's commitment to fulfilling its legal obligations and improving access to justice for all citizens in need. The report also aims to identify and analyze key trends in legal aid requests to further enhance services and strengthen legal support throughout the country.</w:t>
      </w:r>
    </w:p>
    <w:p w14:paraId="4CA77207" w14:textId="77777777" w:rsidR="00A2709D" w:rsidRPr="001600CB"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CA77208" w14:textId="77777777" w:rsidR="00A2709D" w:rsidRPr="001600CB"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CA77209" w14:textId="77777777" w:rsidR="00A2709D" w:rsidRPr="001600CB"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CA7720A" w14:textId="77777777" w:rsidR="00A2709D" w:rsidRPr="001600CB"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CA7720B" w14:textId="77777777" w:rsidR="00462533" w:rsidRPr="001600CB" w:rsidRDefault="00462533" w:rsidP="00A2709D">
      <w:pPr>
        <w:pStyle w:val="Heading1"/>
        <w:rPr>
          <w:rFonts w:eastAsia="Times New Roman" w:cs="Times New Roman"/>
          <w:color w:val="000000"/>
          <w:szCs w:val="28"/>
        </w:rPr>
      </w:pPr>
    </w:p>
    <w:p w14:paraId="4CA7720C" w14:textId="77777777" w:rsidR="00A2709D" w:rsidRPr="001600CB" w:rsidRDefault="00A2709D" w:rsidP="00A2709D">
      <w:pPr>
        <w:pStyle w:val="Heading1"/>
        <w:rPr>
          <w:rFonts w:eastAsia="Times New Roman"/>
        </w:rPr>
      </w:pPr>
      <w:r w:rsidRPr="001600CB">
        <w:rPr>
          <w:rFonts w:eastAsia="Times New Roman"/>
        </w:rPr>
        <w:t>PRIMARY LEGAL AID</w:t>
      </w:r>
    </w:p>
    <w:p w14:paraId="4CA7720D" w14:textId="77777777" w:rsidR="00A2709D" w:rsidRPr="001600CB" w:rsidRDefault="00A2709D" w:rsidP="003B6E3D">
      <w:pPr>
        <w:spacing w:after="0" w:line="240" w:lineRule="auto"/>
        <w:textAlignment w:val="baseline"/>
        <w:rPr>
          <w:rFonts w:ascii="Times New Roman" w:eastAsia="Times New Roman" w:hAnsi="Times New Roman" w:cs="Times New Roman"/>
          <w:color w:val="000000"/>
          <w:sz w:val="28"/>
          <w:szCs w:val="28"/>
        </w:rPr>
      </w:pPr>
    </w:p>
    <w:p w14:paraId="4CA7720E" w14:textId="77777777" w:rsidR="003B6E3D" w:rsidRPr="001600CB" w:rsidRDefault="00FB0479" w:rsidP="00A95F40">
      <w:pPr>
        <w:spacing w:after="0" w:line="240" w:lineRule="auto"/>
        <w:jc w:val="both"/>
        <w:textAlignment w:val="baseline"/>
        <w:rPr>
          <w:rFonts w:ascii="Times New Roman" w:eastAsia="Times New Roman" w:hAnsi="Times New Roman" w:cs="Times New Roman"/>
          <w:color w:val="000000"/>
          <w:sz w:val="28"/>
          <w:szCs w:val="26"/>
        </w:rPr>
      </w:pPr>
      <w:r w:rsidRPr="001600CB">
        <w:rPr>
          <w:rFonts w:ascii="Times New Roman" w:eastAsia="Times New Roman" w:hAnsi="Times New Roman" w:cs="Times New Roman"/>
          <w:color w:val="000000"/>
          <w:sz w:val="28"/>
          <w:szCs w:val="26"/>
        </w:rPr>
        <w:t>In accordance with</w:t>
      </w:r>
      <w:r w:rsidR="003B6E3D" w:rsidRPr="001600CB">
        <w:rPr>
          <w:rFonts w:ascii="Times New Roman" w:eastAsia="Times New Roman" w:hAnsi="Times New Roman" w:cs="Times New Roman"/>
          <w:color w:val="000000"/>
          <w:sz w:val="28"/>
          <w:szCs w:val="26"/>
        </w:rPr>
        <w:t xml:space="preserve"> A</w:t>
      </w:r>
      <w:r w:rsidRPr="001600CB">
        <w:rPr>
          <w:rFonts w:ascii="Times New Roman" w:eastAsia="Times New Roman" w:hAnsi="Times New Roman" w:cs="Times New Roman"/>
          <w:color w:val="000000"/>
          <w:sz w:val="28"/>
          <w:szCs w:val="26"/>
        </w:rPr>
        <w:t>rticle 13 of Law No. 111/2017, Primary Legal A</w:t>
      </w:r>
      <w:r w:rsidR="003B6E3D" w:rsidRPr="001600CB">
        <w:rPr>
          <w:rFonts w:ascii="Times New Roman" w:eastAsia="Times New Roman" w:hAnsi="Times New Roman" w:cs="Times New Roman"/>
          <w:color w:val="000000"/>
          <w:sz w:val="28"/>
          <w:szCs w:val="26"/>
        </w:rPr>
        <w:t>id is provided by: Centers for Legal Aid Services (through employees with specialized training); licensed non-profit organizations; and legal clinics within higher education institutions.</w:t>
      </w:r>
    </w:p>
    <w:p w14:paraId="4CA7720F" w14:textId="77777777" w:rsidR="003B6E3D" w:rsidRPr="001600CB"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14:paraId="4CA77210" w14:textId="77777777" w:rsidR="003B6E3D" w:rsidRPr="001600CB"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lang w:val="en-US"/>
        </w:rPr>
      </w:pPr>
      <w:r w:rsidRPr="001600CB">
        <w:rPr>
          <w:rFonts w:ascii="Times New Roman" w:eastAsia="Times New Roman" w:hAnsi="Times New Roman" w:cs="Times New Roman"/>
          <w:b/>
          <w:color w:val="000000"/>
          <w:sz w:val="28"/>
          <w:szCs w:val="26"/>
          <w:lang w:val="en-US"/>
        </w:rPr>
        <w:t>The C</w:t>
      </w:r>
      <w:r w:rsidR="003B6E3D" w:rsidRPr="001600CB">
        <w:rPr>
          <w:rFonts w:ascii="Times New Roman" w:eastAsia="Times New Roman" w:hAnsi="Times New Roman" w:cs="Times New Roman"/>
          <w:b/>
          <w:color w:val="000000"/>
          <w:sz w:val="28"/>
          <w:szCs w:val="26"/>
          <w:lang w:val="en-US"/>
        </w:rPr>
        <w:t>en</w:t>
      </w:r>
      <w:r w:rsidRPr="001600CB">
        <w:rPr>
          <w:rFonts w:ascii="Times New Roman" w:eastAsia="Times New Roman" w:hAnsi="Times New Roman" w:cs="Times New Roman"/>
          <w:b/>
          <w:color w:val="000000"/>
          <w:sz w:val="28"/>
          <w:szCs w:val="26"/>
          <w:lang w:val="en-US"/>
        </w:rPr>
        <w:t>ters for Primary Legal A</w:t>
      </w:r>
      <w:r w:rsidR="003B6E3D" w:rsidRPr="001600CB">
        <w:rPr>
          <w:rFonts w:ascii="Times New Roman" w:eastAsia="Times New Roman" w:hAnsi="Times New Roman" w:cs="Times New Roman"/>
          <w:b/>
          <w:color w:val="000000"/>
          <w:sz w:val="28"/>
          <w:szCs w:val="26"/>
          <w:lang w:val="en-US"/>
        </w:rPr>
        <w:t>id</w:t>
      </w:r>
      <w:r w:rsidR="003B6E3D" w:rsidRPr="001600CB">
        <w:rPr>
          <w:rFonts w:ascii="Times New Roman" w:eastAsia="Times New Roman" w:hAnsi="Times New Roman" w:cs="Times New Roman"/>
          <w:color w:val="000000"/>
          <w:sz w:val="28"/>
          <w:szCs w:val="26"/>
          <w:lang w:val="en-US"/>
        </w:rPr>
        <w:t xml:space="preserve"> services are specialized units providing legal aid. Since the entry into force of Law No. 111/2017, the Ministry of Justice, through the Directorate of Free Legal Aid and in collaboration with international partners, has focused on establishing centers for primary legal aid services across various locations to facilitate free legal aid for citizens (offering a clear, independent mechanism separate from different non-governmental organizations). The most frequently reported cases by citizens receiving free legal aid were serious legal issues.</w:t>
      </w:r>
    </w:p>
    <w:p w14:paraId="4CA77211" w14:textId="77777777" w:rsidR="003B6E3D" w:rsidRPr="001600CB" w:rsidRDefault="003B6E3D" w:rsidP="00A95F40">
      <w:pPr>
        <w:spacing w:after="0" w:line="240" w:lineRule="auto"/>
        <w:jc w:val="both"/>
        <w:textAlignment w:val="baseline"/>
        <w:rPr>
          <w:rFonts w:ascii="Times New Roman" w:eastAsia="Times New Roman" w:hAnsi="Times New Roman" w:cs="Times New Roman"/>
          <w:color w:val="000000"/>
          <w:sz w:val="28"/>
          <w:szCs w:val="26"/>
        </w:rPr>
      </w:pPr>
    </w:p>
    <w:p w14:paraId="4CA77212" w14:textId="77777777" w:rsidR="003B6E3D" w:rsidRPr="001600CB" w:rsidRDefault="003B6E3D" w:rsidP="00153B36">
      <w:pPr>
        <w:pStyle w:val="NormalWeb"/>
        <w:numPr>
          <w:ilvl w:val="0"/>
          <w:numId w:val="17"/>
        </w:numPr>
        <w:jc w:val="both"/>
        <w:rPr>
          <w:lang w:val="en-US" w:eastAsia="en-US"/>
        </w:rPr>
      </w:pPr>
      <w:r w:rsidRPr="001600CB">
        <w:rPr>
          <w:i/>
          <w:color w:val="000000"/>
          <w:sz w:val="28"/>
          <w:szCs w:val="26"/>
          <w:lang w:val="en-US"/>
        </w:rPr>
        <w:t xml:space="preserve">Currently, the Directorate </w:t>
      </w:r>
      <w:r w:rsidR="00153B36" w:rsidRPr="001600CB">
        <w:rPr>
          <w:i/>
          <w:color w:val="000000"/>
          <w:sz w:val="28"/>
          <w:szCs w:val="26"/>
          <w:lang w:val="en-US"/>
        </w:rPr>
        <w:t>of Free Legal Aid administers 20</w:t>
      </w:r>
      <w:r w:rsidRPr="001600CB">
        <w:rPr>
          <w:i/>
          <w:color w:val="000000"/>
          <w:sz w:val="28"/>
          <w:szCs w:val="26"/>
          <w:lang w:val="en-US"/>
        </w:rPr>
        <w:t xml:space="preserve"> Centers for Primary Le</w:t>
      </w:r>
      <w:r w:rsidR="001A3017" w:rsidRPr="001600CB">
        <w:rPr>
          <w:i/>
          <w:color w:val="000000"/>
          <w:sz w:val="28"/>
          <w:szCs w:val="26"/>
          <w:lang w:val="en-US"/>
        </w:rPr>
        <w:t>gal Aid Services</w:t>
      </w:r>
      <w:r w:rsidR="00406D94" w:rsidRPr="001600CB">
        <w:rPr>
          <w:i/>
          <w:color w:val="000000"/>
          <w:sz w:val="28"/>
          <w:szCs w:val="26"/>
          <w:lang w:val="en-US"/>
        </w:rPr>
        <w:t xml:space="preserve"> </w:t>
      </w:r>
      <w:r w:rsidR="00406D94" w:rsidRPr="001600CB">
        <w:rPr>
          <w:i/>
          <w:sz w:val="28"/>
          <w:lang w:val="en-US" w:eastAsia="en-US"/>
        </w:rPr>
        <w:t xml:space="preserve">in the cities of Tirana, </w:t>
      </w:r>
      <w:proofErr w:type="spellStart"/>
      <w:r w:rsidR="00406D94" w:rsidRPr="001600CB">
        <w:rPr>
          <w:i/>
          <w:sz w:val="28"/>
          <w:lang w:val="en-US" w:eastAsia="en-US"/>
        </w:rPr>
        <w:t>Lushnja</w:t>
      </w:r>
      <w:proofErr w:type="spellEnd"/>
      <w:r w:rsidR="00406D94" w:rsidRPr="001600CB">
        <w:rPr>
          <w:i/>
          <w:sz w:val="28"/>
          <w:lang w:val="en-US" w:eastAsia="en-US"/>
        </w:rPr>
        <w:t xml:space="preserve">, </w:t>
      </w:r>
      <w:proofErr w:type="spellStart"/>
      <w:r w:rsidR="00406D94" w:rsidRPr="001600CB">
        <w:rPr>
          <w:i/>
          <w:sz w:val="28"/>
          <w:lang w:val="en-US" w:eastAsia="en-US"/>
        </w:rPr>
        <w:t>Durrës</w:t>
      </w:r>
      <w:proofErr w:type="spellEnd"/>
      <w:r w:rsidR="00406D94" w:rsidRPr="001600CB">
        <w:rPr>
          <w:i/>
          <w:sz w:val="28"/>
          <w:lang w:val="en-US" w:eastAsia="en-US"/>
        </w:rPr>
        <w:t xml:space="preserve">, Shkodra, </w:t>
      </w:r>
      <w:proofErr w:type="spellStart"/>
      <w:r w:rsidR="00406D94" w:rsidRPr="001600CB">
        <w:rPr>
          <w:i/>
          <w:sz w:val="28"/>
          <w:lang w:val="en-US" w:eastAsia="en-US"/>
        </w:rPr>
        <w:t>Fier</w:t>
      </w:r>
      <w:proofErr w:type="spellEnd"/>
      <w:r w:rsidR="00406D94" w:rsidRPr="001600CB">
        <w:rPr>
          <w:i/>
          <w:sz w:val="28"/>
          <w:lang w:val="en-US" w:eastAsia="en-US"/>
        </w:rPr>
        <w:t xml:space="preserve">, </w:t>
      </w:r>
      <w:proofErr w:type="spellStart"/>
      <w:r w:rsidR="00406D94" w:rsidRPr="001600CB">
        <w:rPr>
          <w:i/>
          <w:sz w:val="28"/>
          <w:lang w:val="en-US" w:eastAsia="en-US"/>
        </w:rPr>
        <w:t>Gjirokastër</w:t>
      </w:r>
      <w:proofErr w:type="spellEnd"/>
      <w:r w:rsidR="00406D94" w:rsidRPr="001600CB">
        <w:rPr>
          <w:i/>
          <w:sz w:val="28"/>
          <w:lang w:val="en-US" w:eastAsia="en-US"/>
        </w:rPr>
        <w:t xml:space="preserve">, </w:t>
      </w:r>
      <w:proofErr w:type="spellStart"/>
      <w:r w:rsidR="00406D94" w:rsidRPr="001600CB">
        <w:rPr>
          <w:i/>
          <w:sz w:val="28"/>
          <w:lang w:val="en-US" w:eastAsia="en-US"/>
        </w:rPr>
        <w:t>Tropoja</w:t>
      </w:r>
      <w:proofErr w:type="spellEnd"/>
      <w:r w:rsidR="00406D94" w:rsidRPr="001600CB">
        <w:rPr>
          <w:i/>
          <w:sz w:val="28"/>
          <w:lang w:val="en-US" w:eastAsia="en-US"/>
        </w:rPr>
        <w:t xml:space="preserve">, </w:t>
      </w:r>
      <w:proofErr w:type="spellStart"/>
      <w:r w:rsidR="00406D94" w:rsidRPr="001600CB">
        <w:rPr>
          <w:i/>
          <w:sz w:val="28"/>
          <w:lang w:val="en-US" w:eastAsia="en-US"/>
        </w:rPr>
        <w:t>Përmet</w:t>
      </w:r>
      <w:proofErr w:type="spellEnd"/>
      <w:r w:rsidR="00406D94" w:rsidRPr="001600CB">
        <w:rPr>
          <w:i/>
          <w:sz w:val="28"/>
          <w:lang w:val="en-US" w:eastAsia="en-US"/>
        </w:rPr>
        <w:t xml:space="preserve">, Puka, Mati, Kavaja, </w:t>
      </w:r>
      <w:proofErr w:type="spellStart"/>
      <w:r w:rsidR="00406D94" w:rsidRPr="001600CB">
        <w:rPr>
          <w:i/>
          <w:sz w:val="28"/>
          <w:lang w:val="en-US" w:eastAsia="en-US"/>
        </w:rPr>
        <w:t>Kurbin</w:t>
      </w:r>
      <w:proofErr w:type="spellEnd"/>
      <w:r w:rsidR="00153B36" w:rsidRPr="001600CB">
        <w:rPr>
          <w:i/>
          <w:sz w:val="28"/>
          <w:lang w:val="en-US" w:eastAsia="en-US"/>
        </w:rPr>
        <w:t xml:space="preserve">, </w:t>
      </w:r>
      <w:proofErr w:type="spellStart"/>
      <w:r w:rsidR="00153B36" w:rsidRPr="001600CB">
        <w:rPr>
          <w:i/>
          <w:sz w:val="28"/>
          <w:lang w:val="en-US" w:eastAsia="en-US"/>
        </w:rPr>
        <w:t>Lezhë</w:t>
      </w:r>
      <w:proofErr w:type="spellEnd"/>
      <w:r w:rsidR="00153B36" w:rsidRPr="001600CB">
        <w:rPr>
          <w:i/>
          <w:sz w:val="28"/>
          <w:lang w:val="en-US" w:eastAsia="en-US"/>
        </w:rPr>
        <w:t xml:space="preserve">, </w:t>
      </w:r>
      <w:proofErr w:type="spellStart"/>
      <w:r w:rsidR="00153B36" w:rsidRPr="001600CB">
        <w:rPr>
          <w:i/>
          <w:sz w:val="28"/>
          <w:lang w:val="en-US" w:eastAsia="en-US"/>
        </w:rPr>
        <w:t>Pogradec</w:t>
      </w:r>
      <w:proofErr w:type="spellEnd"/>
      <w:r w:rsidR="00153B36" w:rsidRPr="001600CB">
        <w:rPr>
          <w:i/>
          <w:sz w:val="28"/>
          <w:lang w:val="en-US" w:eastAsia="en-US"/>
        </w:rPr>
        <w:t xml:space="preserve">, </w:t>
      </w:r>
      <w:proofErr w:type="spellStart"/>
      <w:r w:rsidR="00153B36" w:rsidRPr="001600CB">
        <w:rPr>
          <w:i/>
          <w:sz w:val="28"/>
          <w:lang w:val="en-US" w:eastAsia="en-US"/>
        </w:rPr>
        <w:t>Dibër</w:t>
      </w:r>
      <w:proofErr w:type="spellEnd"/>
      <w:r w:rsidR="00153B36" w:rsidRPr="001600CB">
        <w:rPr>
          <w:i/>
          <w:sz w:val="28"/>
          <w:lang w:val="en-US" w:eastAsia="en-US"/>
        </w:rPr>
        <w:t xml:space="preserve">, Berat, Elbasan, </w:t>
      </w:r>
      <w:proofErr w:type="spellStart"/>
      <w:r w:rsidR="00153B36" w:rsidRPr="001600CB">
        <w:rPr>
          <w:i/>
          <w:sz w:val="28"/>
          <w:lang w:val="en-US" w:eastAsia="en-US"/>
        </w:rPr>
        <w:t>Kukës</w:t>
      </w:r>
      <w:proofErr w:type="spellEnd"/>
      <w:r w:rsidR="00406D94" w:rsidRPr="001600CB">
        <w:rPr>
          <w:i/>
          <w:sz w:val="28"/>
          <w:lang w:val="en-US" w:eastAsia="en-US"/>
        </w:rPr>
        <w:t>,</w:t>
      </w:r>
      <w:r w:rsidR="004A73A8" w:rsidRPr="001600CB">
        <w:rPr>
          <w:i/>
          <w:sz w:val="28"/>
          <w:lang w:val="en-US" w:eastAsia="en-US"/>
        </w:rPr>
        <w:t xml:space="preserve"> </w:t>
      </w:r>
      <w:proofErr w:type="spellStart"/>
      <w:r w:rsidR="004A73A8" w:rsidRPr="001600CB">
        <w:rPr>
          <w:i/>
          <w:sz w:val="28"/>
          <w:lang w:val="en-US" w:eastAsia="en-US"/>
        </w:rPr>
        <w:t>Vlorë</w:t>
      </w:r>
      <w:proofErr w:type="spellEnd"/>
      <w:r w:rsidR="004A73A8" w:rsidRPr="001600CB">
        <w:rPr>
          <w:i/>
          <w:sz w:val="28"/>
          <w:lang w:val="en-US" w:eastAsia="en-US"/>
        </w:rPr>
        <w:t xml:space="preserve">, </w:t>
      </w:r>
      <w:proofErr w:type="spellStart"/>
      <w:r w:rsidR="004A73A8" w:rsidRPr="001600CB">
        <w:rPr>
          <w:i/>
          <w:sz w:val="28"/>
          <w:lang w:val="en-US" w:eastAsia="en-US"/>
        </w:rPr>
        <w:t>Korçë</w:t>
      </w:r>
      <w:proofErr w:type="spellEnd"/>
      <w:r w:rsidR="00406D94" w:rsidRPr="001600CB">
        <w:rPr>
          <w:i/>
          <w:sz w:val="28"/>
          <w:lang w:val="en-US" w:eastAsia="en-US"/>
        </w:rPr>
        <w:t>.</w:t>
      </w:r>
    </w:p>
    <w:p w14:paraId="4CA77213" w14:textId="77777777" w:rsidR="00FE21EF" w:rsidRPr="001600CB"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4CA77214" w14:textId="77777777" w:rsidR="00FE21EF" w:rsidRPr="001600CB"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lang w:val="en-US"/>
        </w:rPr>
      </w:pPr>
      <w:r w:rsidRPr="001600CB">
        <w:rPr>
          <w:rFonts w:ascii="Times New Roman" w:eastAsia="Times New Roman" w:hAnsi="Times New Roman" w:cs="Times New Roman"/>
          <w:b/>
          <w:color w:val="000000"/>
          <w:sz w:val="28"/>
          <w:szCs w:val="26"/>
          <w:lang w:val="en-US"/>
        </w:rPr>
        <w:t>Non-Profit O</w:t>
      </w:r>
      <w:r w:rsidR="004C0666" w:rsidRPr="001600CB">
        <w:rPr>
          <w:rFonts w:ascii="Times New Roman" w:eastAsia="Times New Roman" w:hAnsi="Times New Roman" w:cs="Times New Roman"/>
          <w:b/>
          <w:color w:val="000000"/>
          <w:sz w:val="28"/>
          <w:szCs w:val="26"/>
          <w:lang w:val="en-US"/>
        </w:rPr>
        <w:t>rganizations</w:t>
      </w:r>
      <w:r w:rsidR="004C0666" w:rsidRPr="001600CB">
        <w:rPr>
          <w:rFonts w:ascii="Times New Roman" w:eastAsia="Times New Roman" w:hAnsi="Times New Roman" w:cs="Times New Roman"/>
          <w:color w:val="000000"/>
          <w:sz w:val="28"/>
          <w:szCs w:val="26"/>
          <w:lang w:val="en-US"/>
        </w:rPr>
        <w:t xml:space="preserve"> provide primary legal aid services in accordance with the authorization approved by the Minister </w:t>
      </w:r>
      <w:r w:rsidR="001A3017" w:rsidRPr="001600CB">
        <w:rPr>
          <w:rFonts w:ascii="Times New Roman" w:eastAsia="Times New Roman" w:hAnsi="Times New Roman" w:cs="Times New Roman"/>
          <w:color w:val="000000"/>
          <w:sz w:val="28"/>
          <w:szCs w:val="26"/>
          <w:lang w:val="en-US"/>
        </w:rPr>
        <w:t>of Justice.</w:t>
      </w:r>
    </w:p>
    <w:p w14:paraId="4CA77215" w14:textId="77777777" w:rsidR="00FE21EF" w:rsidRPr="001600CB"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4CA77216" w14:textId="77777777" w:rsidR="00FE21EF" w:rsidRPr="001600CB" w:rsidRDefault="001A3017" w:rsidP="00406D94">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lang w:val="en-US"/>
        </w:rPr>
      </w:pPr>
      <w:r w:rsidRPr="001600CB">
        <w:rPr>
          <w:rFonts w:ascii="Times New Roman" w:eastAsia="Times New Roman" w:hAnsi="Times New Roman" w:cs="Times New Roman"/>
          <w:i/>
          <w:color w:val="000000"/>
          <w:sz w:val="28"/>
          <w:szCs w:val="26"/>
          <w:lang w:val="en-US"/>
        </w:rPr>
        <w:t>Currently there are 14 Non-Profit Organizations authorized for period 2024-2026, through Orders Issued by the Minister of Justice</w:t>
      </w:r>
      <w:r w:rsidR="00406D94" w:rsidRPr="001600CB">
        <w:rPr>
          <w:rFonts w:ascii="Times New Roman" w:eastAsia="Times New Roman" w:hAnsi="Times New Roman" w:cs="Times New Roman"/>
          <w:i/>
          <w:color w:val="000000"/>
          <w:sz w:val="28"/>
          <w:szCs w:val="26"/>
          <w:lang w:val="en-US"/>
        </w:rPr>
        <w:t xml:space="preserve">, which operate in the cities of Tirana, </w:t>
      </w:r>
      <w:proofErr w:type="spellStart"/>
      <w:r w:rsidR="00406D94" w:rsidRPr="001600CB">
        <w:rPr>
          <w:rFonts w:ascii="Times New Roman" w:eastAsia="Times New Roman" w:hAnsi="Times New Roman" w:cs="Times New Roman"/>
          <w:i/>
          <w:color w:val="000000"/>
          <w:sz w:val="28"/>
          <w:szCs w:val="26"/>
          <w:lang w:val="en-US"/>
        </w:rPr>
        <w:t>Durrës</w:t>
      </w:r>
      <w:proofErr w:type="spellEnd"/>
      <w:r w:rsidR="00406D94" w:rsidRPr="001600CB">
        <w:rPr>
          <w:rFonts w:ascii="Times New Roman" w:eastAsia="Times New Roman" w:hAnsi="Times New Roman" w:cs="Times New Roman"/>
          <w:i/>
          <w:color w:val="000000"/>
          <w:sz w:val="28"/>
          <w:szCs w:val="26"/>
          <w:lang w:val="en-US"/>
        </w:rPr>
        <w:t xml:space="preserve">, Elbasan, </w:t>
      </w:r>
      <w:proofErr w:type="spellStart"/>
      <w:r w:rsidR="00406D94" w:rsidRPr="001600CB">
        <w:rPr>
          <w:rFonts w:ascii="Times New Roman" w:eastAsia="Times New Roman" w:hAnsi="Times New Roman" w:cs="Times New Roman"/>
          <w:i/>
          <w:color w:val="000000"/>
          <w:sz w:val="28"/>
          <w:szCs w:val="26"/>
          <w:lang w:val="en-US"/>
        </w:rPr>
        <w:t>Vlorë</w:t>
      </w:r>
      <w:proofErr w:type="spellEnd"/>
      <w:r w:rsidR="00406D94" w:rsidRPr="001600CB">
        <w:rPr>
          <w:rFonts w:ascii="Times New Roman" w:eastAsia="Times New Roman" w:hAnsi="Times New Roman" w:cs="Times New Roman"/>
          <w:i/>
          <w:color w:val="000000"/>
          <w:sz w:val="28"/>
          <w:szCs w:val="26"/>
          <w:lang w:val="en-US"/>
        </w:rPr>
        <w:t>, Berat, and Shkodra.</w:t>
      </w:r>
    </w:p>
    <w:p w14:paraId="4CA77217" w14:textId="77777777" w:rsidR="00FE21EF" w:rsidRPr="001600CB" w:rsidRDefault="00FE21EF" w:rsidP="00A95F40">
      <w:pPr>
        <w:spacing w:after="0" w:line="240" w:lineRule="auto"/>
        <w:jc w:val="both"/>
        <w:textAlignment w:val="baseline"/>
        <w:rPr>
          <w:rFonts w:ascii="Times New Roman" w:eastAsia="Times New Roman" w:hAnsi="Times New Roman" w:cs="Times New Roman"/>
          <w:color w:val="000000"/>
          <w:sz w:val="28"/>
          <w:szCs w:val="26"/>
        </w:rPr>
      </w:pPr>
    </w:p>
    <w:p w14:paraId="4CA77218" w14:textId="77777777" w:rsidR="001A3017" w:rsidRPr="001600CB" w:rsidRDefault="00692EFB"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lang w:val="en-US"/>
        </w:rPr>
      </w:pPr>
      <w:r w:rsidRPr="001600CB">
        <w:rPr>
          <w:rFonts w:ascii="Times New Roman" w:eastAsia="Times New Roman" w:hAnsi="Times New Roman" w:cs="Times New Roman"/>
          <w:b/>
          <w:color w:val="000000"/>
          <w:sz w:val="28"/>
          <w:szCs w:val="26"/>
          <w:lang w:val="en-US"/>
        </w:rPr>
        <w:t>Legal Clinics</w:t>
      </w:r>
      <w:r w:rsidRPr="001600CB">
        <w:rPr>
          <w:rFonts w:ascii="Times New Roman" w:eastAsia="Times New Roman" w:hAnsi="Times New Roman" w:cs="Times New Roman"/>
          <w:color w:val="000000"/>
          <w:sz w:val="28"/>
          <w:szCs w:val="26"/>
          <w:lang w:val="en-US"/>
        </w:rPr>
        <w:t xml:space="preserve"> are</w:t>
      </w:r>
      <w:r w:rsidR="001A3017" w:rsidRPr="001600CB">
        <w:rPr>
          <w:rFonts w:ascii="Times New Roman" w:eastAsia="Times New Roman" w:hAnsi="Times New Roman" w:cs="Times New Roman"/>
          <w:color w:val="000000"/>
          <w:sz w:val="28"/>
          <w:szCs w:val="26"/>
          <w:lang w:val="en-US"/>
        </w:rPr>
        <w:t xml:space="preserve"> </w:t>
      </w:r>
      <w:r w:rsidRPr="001600CB">
        <w:rPr>
          <w:rFonts w:ascii="Times New Roman" w:eastAsia="Times New Roman" w:hAnsi="Times New Roman" w:cs="Times New Roman"/>
          <w:color w:val="000000"/>
          <w:sz w:val="28"/>
          <w:szCs w:val="26"/>
          <w:lang w:val="en-US"/>
        </w:rPr>
        <w:t xml:space="preserve">providers </w:t>
      </w:r>
      <w:r w:rsidR="001A3017" w:rsidRPr="001600CB">
        <w:rPr>
          <w:rFonts w:ascii="Times New Roman" w:eastAsia="Times New Roman" w:hAnsi="Times New Roman" w:cs="Times New Roman"/>
          <w:color w:val="000000"/>
          <w:sz w:val="28"/>
          <w:szCs w:val="26"/>
          <w:lang w:val="en-US"/>
        </w:rPr>
        <w:t xml:space="preserve">of the primary legal aid service. Based on Article 16 of Law No. 111/2017, the Directorate of Free Legal Aid collaborates with legal clinics, under the terms and conditions outlined in relevant cooperation agreements, to train and update the knowledge </w:t>
      </w:r>
      <w:proofErr w:type="gramStart"/>
      <w:r w:rsidR="001A3017" w:rsidRPr="001600CB">
        <w:rPr>
          <w:rFonts w:ascii="Times New Roman" w:eastAsia="Times New Roman" w:hAnsi="Times New Roman" w:cs="Times New Roman"/>
          <w:color w:val="000000"/>
          <w:sz w:val="28"/>
          <w:szCs w:val="26"/>
          <w:lang w:val="en-US"/>
        </w:rPr>
        <w:t>of students involved in</w:t>
      </w:r>
      <w:proofErr w:type="gramEnd"/>
      <w:r w:rsidR="001A3017" w:rsidRPr="001600CB">
        <w:rPr>
          <w:rFonts w:ascii="Times New Roman" w:eastAsia="Times New Roman" w:hAnsi="Times New Roman" w:cs="Times New Roman"/>
          <w:color w:val="000000"/>
          <w:sz w:val="28"/>
          <w:szCs w:val="26"/>
          <w:lang w:val="en-US"/>
        </w:rPr>
        <w:t xml:space="preserve"> these clinics on matters related to primary legal aid.</w:t>
      </w:r>
    </w:p>
    <w:p w14:paraId="4CA77219" w14:textId="77777777" w:rsidR="001A3017" w:rsidRPr="001600CB" w:rsidRDefault="001A3017" w:rsidP="00A95F40">
      <w:pPr>
        <w:spacing w:after="0" w:line="240" w:lineRule="auto"/>
        <w:jc w:val="both"/>
        <w:textAlignment w:val="baseline"/>
        <w:rPr>
          <w:rFonts w:ascii="Times New Roman" w:eastAsia="Times New Roman" w:hAnsi="Times New Roman" w:cs="Times New Roman"/>
          <w:color w:val="000000"/>
          <w:sz w:val="28"/>
          <w:szCs w:val="26"/>
        </w:rPr>
      </w:pPr>
    </w:p>
    <w:p w14:paraId="4CA7721A" w14:textId="77777777" w:rsidR="001A3017" w:rsidRPr="001600CB" w:rsidRDefault="001A3017" w:rsidP="00A95F40">
      <w:pPr>
        <w:pStyle w:val="ListParagraph"/>
        <w:numPr>
          <w:ilvl w:val="0"/>
          <w:numId w:val="17"/>
        </w:numPr>
        <w:spacing w:after="0" w:line="240" w:lineRule="auto"/>
        <w:jc w:val="both"/>
        <w:textAlignment w:val="baseline"/>
        <w:rPr>
          <w:rFonts w:ascii="Times New Roman" w:eastAsia="Times New Roman" w:hAnsi="Times New Roman" w:cs="Times New Roman"/>
          <w:i/>
          <w:color w:val="000000"/>
          <w:sz w:val="28"/>
          <w:szCs w:val="26"/>
          <w:lang w:val="en-US"/>
        </w:rPr>
      </w:pPr>
      <w:r w:rsidRPr="001600CB">
        <w:rPr>
          <w:rFonts w:ascii="Times New Roman" w:eastAsia="Times New Roman" w:hAnsi="Times New Roman" w:cs="Times New Roman"/>
          <w:i/>
          <w:color w:val="000000"/>
          <w:sz w:val="28"/>
          <w:szCs w:val="26"/>
          <w:lang w:val="en-US"/>
        </w:rPr>
        <w:t>Currently, the Directorate of Free Legal Aid ha</w:t>
      </w:r>
      <w:r w:rsidR="00153B36" w:rsidRPr="001600CB">
        <w:rPr>
          <w:rFonts w:ascii="Times New Roman" w:eastAsia="Times New Roman" w:hAnsi="Times New Roman" w:cs="Times New Roman"/>
          <w:i/>
          <w:color w:val="000000"/>
          <w:sz w:val="28"/>
          <w:szCs w:val="26"/>
          <w:lang w:val="en-US"/>
        </w:rPr>
        <w:t>s established agreements with 13</w:t>
      </w:r>
      <w:r w:rsidRPr="001600CB">
        <w:rPr>
          <w:rFonts w:ascii="Times New Roman" w:eastAsia="Times New Roman" w:hAnsi="Times New Roman" w:cs="Times New Roman"/>
          <w:i/>
          <w:color w:val="000000"/>
          <w:sz w:val="28"/>
          <w:szCs w:val="26"/>
          <w:lang w:val="en-US"/>
        </w:rPr>
        <w:t xml:space="preserve"> Higher Education Institutions in Tirana, </w:t>
      </w:r>
      <w:proofErr w:type="spellStart"/>
      <w:r w:rsidRPr="001600CB">
        <w:rPr>
          <w:rFonts w:ascii="Times New Roman" w:eastAsia="Times New Roman" w:hAnsi="Times New Roman" w:cs="Times New Roman"/>
          <w:i/>
          <w:color w:val="000000"/>
          <w:sz w:val="28"/>
          <w:szCs w:val="26"/>
          <w:lang w:val="en-US"/>
        </w:rPr>
        <w:t>Durrës</w:t>
      </w:r>
      <w:proofErr w:type="spellEnd"/>
      <w:r w:rsidRPr="001600CB">
        <w:rPr>
          <w:rFonts w:ascii="Times New Roman" w:eastAsia="Times New Roman" w:hAnsi="Times New Roman" w:cs="Times New Roman"/>
          <w:i/>
          <w:color w:val="000000"/>
          <w:sz w:val="28"/>
          <w:szCs w:val="26"/>
          <w:lang w:val="en-US"/>
        </w:rPr>
        <w:t xml:space="preserve">, </w:t>
      </w:r>
      <w:proofErr w:type="spellStart"/>
      <w:r w:rsidRPr="001600CB">
        <w:rPr>
          <w:rFonts w:ascii="Times New Roman" w:eastAsia="Times New Roman" w:hAnsi="Times New Roman" w:cs="Times New Roman"/>
          <w:i/>
          <w:color w:val="000000"/>
          <w:sz w:val="28"/>
          <w:szCs w:val="26"/>
          <w:lang w:val="en-US"/>
        </w:rPr>
        <w:t>Shkodër</w:t>
      </w:r>
      <w:proofErr w:type="spellEnd"/>
      <w:r w:rsidRPr="001600CB">
        <w:rPr>
          <w:rFonts w:ascii="Times New Roman" w:eastAsia="Times New Roman" w:hAnsi="Times New Roman" w:cs="Times New Roman"/>
          <w:i/>
          <w:color w:val="000000"/>
          <w:sz w:val="28"/>
          <w:szCs w:val="26"/>
          <w:lang w:val="en-US"/>
        </w:rPr>
        <w:t xml:space="preserve">, and </w:t>
      </w:r>
      <w:proofErr w:type="spellStart"/>
      <w:r w:rsidRPr="001600CB">
        <w:rPr>
          <w:rFonts w:ascii="Times New Roman" w:eastAsia="Times New Roman" w:hAnsi="Times New Roman" w:cs="Times New Roman"/>
          <w:i/>
          <w:color w:val="000000"/>
          <w:sz w:val="28"/>
          <w:szCs w:val="26"/>
          <w:lang w:val="en-US"/>
        </w:rPr>
        <w:t>Vlorë</w:t>
      </w:r>
      <w:proofErr w:type="spellEnd"/>
      <w:r w:rsidRPr="001600CB">
        <w:rPr>
          <w:rFonts w:ascii="Times New Roman" w:eastAsia="Times New Roman" w:hAnsi="Times New Roman" w:cs="Times New Roman"/>
          <w:i/>
          <w:color w:val="000000"/>
          <w:sz w:val="28"/>
          <w:szCs w:val="26"/>
          <w:lang w:val="en-US"/>
        </w:rPr>
        <w:t>.</w:t>
      </w:r>
    </w:p>
    <w:p w14:paraId="4CA7721B" w14:textId="77777777" w:rsidR="00F314B1" w:rsidRPr="001600CB"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1C" w14:textId="77777777" w:rsidR="00462533" w:rsidRPr="001600CB"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1D" w14:textId="77777777" w:rsidR="00462533" w:rsidRPr="001600CB"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1E" w14:textId="77777777" w:rsidR="00462533" w:rsidRPr="001600CB"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1F" w14:textId="77777777" w:rsidR="00462533" w:rsidRPr="001600CB" w:rsidRDefault="00462533"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20" w14:textId="77777777" w:rsidR="00462533" w:rsidRPr="001600CB" w:rsidRDefault="00462533" w:rsidP="00406D94">
      <w:pPr>
        <w:spacing w:after="0" w:line="240" w:lineRule="auto"/>
        <w:jc w:val="both"/>
        <w:textAlignment w:val="baseline"/>
        <w:rPr>
          <w:rFonts w:ascii="Times New Roman" w:eastAsia="Times New Roman" w:hAnsi="Times New Roman" w:cs="Times New Roman"/>
          <w:color w:val="000000"/>
          <w:sz w:val="28"/>
          <w:szCs w:val="26"/>
        </w:rPr>
      </w:pPr>
    </w:p>
    <w:p w14:paraId="4CA77221" w14:textId="77777777" w:rsidR="00F314B1" w:rsidRPr="001600CB"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lang w:val="en-US"/>
        </w:rPr>
      </w:pPr>
      <w:r w:rsidRPr="001600CB">
        <w:rPr>
          <w:rFonts w:ascii="Times New Roman" w:eastAsia="Times New Roman" w:hAnsi="Times New Roman" w:cs="Times New Roman"/>
          <w:b/>
          <w:color w:val="000000"/>
          <w:sz w:val="28"/>
          <w:szCs w:val="26"/>
          <w:lang w:val="en-US"/>
        </w:rPr>
        <w:t>Online platform juristionline.al</w:t>
      </w:r>
      <w:r w:rsidRPr="001600CB">
        <w:rPr>
          <w:rFonts w:ascii="Times New Roman" w:eastAsia="Times New Roman" w:hAnsi="Times New Roman" w:cs="Times New Roman"/>
          <w:color w:val="000000"/>
          <w:sz w:val="28"/>
          <w:szCs w:val="26"/>
          <w:lang w:val="en-US"/>
        </w:rPr>
        <w:t xml:space="preserve">, through this platform, every citizen </w:t>
      </w:r>
      <w:proofErr w:type="gramStart"/>
      <w:r w:rsidRPr="001600CB">
        <w:rPr>
          <w:rFonts w:ascii="Times New Roman" w:eastAsia="Times New Roman" w:hAnsi="Times New Roman" w:cs="Times New Roman"/>
          <w:color w:val="000000"/>
          <w:sz w:val="28"/>
          <w:szCs w:val="26"/>
          <w:lang w:val="en-US"/>
        </w:rPr>
        <w:t>has the opportunity to</w:t>
      </w:r>
      <w:proofErr w:type="gramEnd"/>
      <w:r w:rsidRPr="001600CB">
        <w:rPr>
          <w:rFonts w:ascii="Times New Roman" w:eastAsia="Times New Roman" w:hAnsi="Times New Roman" w:cs="Times New Roman"/>
          <w:color w:val="000000"/>
          <w:sz w:val="28"/>
          <w:szCs w:val="26"/>
          <w:lang w:val="en-US"/>
        </w:rPr>
        <w:t xml:space="preserve"> receive advice and information regarding the normative acts in force, the rights and obligations of legal subjects, and the methods for exercising these rights in judicial and extrajudicial processes. It also </w:t>
      </w:r>
      <w:proofErr w:type="gramStart"/>
      <w:r w:rsidRPr="001600CB">
        <w:rPr>
          <w:rFonts w:ascii="Times New Roman" w:eastAsia="Times New Roman" w:hAnsi="Times New Roman" w:cs="Times New Roman"/>
          <w:color w:val="000000"/>
          <w:sz w:val="28"/>
          <w:szCs w:val="26"/>
          <w:lang w:val="en-US"/>
        </w:rPr>
        <w:t>provides assistance</w:t>
      </w:r>
      <w:proofErr w:type="gramEnd"/>
      <w:r w:rsidRPr="001600CB">
        <w:rPr>
          <w:rFonts w:ascii="Times New Roman" w:eastAsia="Times New Roman" w:hAnsi="Times New Roman" w:cs="Times New Roman"/>
          <w:color w:val="000000"/>
          <w:sz w:val="28"/>
          <w:szCs w:val="26"/>
          <w:lang w:val="en-US"/>
        </w:rPr>
        <w:t xml:space="preserve"> in drafting and preparing necessary documents to mobilize the state administration or to request secondary legal aid.</w:t>
      </w:r>
    </w:p>
    <w:p w14:paraId="4CA77222" w14:textId="77777777" w:rsidR="00F314B1" w:rsidRPr="001600CB"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23" w14:textId="77777777" w:rsidR="00F314B1" w:rsidRPr="001600CB" w:rsidRDefault="00F314B1" w:rsidP="00A95F40">
      <w:pPr>
        <w:pStyle w:val="ListParagraph"/>
        <w:spacing w:after="0" w:line="240" w:lineRule="auto"/>
        <w:jc w:val="both"/>
        <w:textAlignment w:val="baseline"/>
        <w:rPr>
          <w:rFonts w:ascii="Times New Roman" w:eastAsia="Times New Roman" w:hAnsi="Times New Roman" w:cs="Times New Roman"/>
          <w:color w:val="000000"/>
          <w:sz w:val="28"/>
          <w:szCs w:val="26"/>
          <w:lang w:val="en-US"/>
        </w:rPr>
      </w:pPr>
    </w:p>
    <w:p w14:paraId="4CA77224" w14:textId="77777777" w:rsidR="00F314B1" w:rsidRPr="001600CB" w:rsidRDefault="00F314B1" w:rsidP="00A95F40">
      <w:pPr>
        <w:pStyle w:val="ListParagraph"/>
        <w:numPr>
          <w:ilvl w:val="0"/>
          <w:numId w:val="16"/>
        </w:numPr>
        <w:spacing w:after="0" w:line="240" w:lineRule="auto"/>
        <w:jc w:val="both"/>
        <w:textAlignment w:val="baseline"/>
        <w:rPr>
          <w:rFonts w:ascii="Times New Roman" w:eastAsia="Times New Roman" w:hAnsi="Times New Roman" w:cs="Times New Roman"/>
          <w:color w:val="000000"/>
          <w:sz w:val="28"/>
          <w:szCs w:val="26"/>
          <w:lang w:val="en-US"/>
        </w:rPr>
      </w:pPr>
      <w:r w:rsidRPr="001600CB">
        <w:rPr>
          <w:rFonts w:ascii="Times New Roman" w:eastAsia="Times New Roman" w:hAnsi="Times New Roman" w:cs="Times New Roman"/>
          <w:b/>
          <w:color w:val="000000"/>
          <w:sz w:val="28"/>
          <w:szCs w:val="26"/>
          <w:lang w:val="en-US"/>
        </w:rPr>
        <w:t>The Green Number 08001010</w:t>
      </w:r>
      <w:r w:rsidRPr="001600CB">
        <w:rPr>
          <w:rFonts w:ascii="Times New Roman" w:eastAsia="Times New Roman" w:hAnsi="Times New Roman" w:cs="Times New Roman"/>
          <w:color w:val="000000"/>
          <w:sz w:val="28"/>
          <w:szCs w:val="26"/>
          <w:lang w:val="en-US"/>
        </w:rPr>
        <w:t xml:space="preserve"> is an additional measure to ensure easy and free access to primary legal assistance. Citizens can contact this line to receive advice and information regarding their legal rights and obligations, as well as assistance in judicial or extrajudicial processes. The establishment of such a line is a guarantee that legal aid services </w:t>
      </w:r>
      <w:proofErr w:type="gramStart"/>
      <w:r w:rsidRPr="001600CB">
        <w:rPr>
          <w:rFonts w:ascii="Times New Roman" w:eastAsia="Times New Roman" w:hAnsi="Times New Roman" w:cs="Times New Roman"/>
          <w:color w:val="000000"/>
          <w:sz w:val="28"/>
          <w:szCs w:val="26"/>
          <w:lang w:val="en-US"/>
        </w:rPr>
        <w:t>are available at all times</w:t>
      </w:r>
      <w:proofErr w:type="gramEnd"/>
      <w:r w:rsidRPr="001600CB">
        <w:rPr>
          <w:rFonts w:ascii="Times New Roman" w:eastAsia="Times New Roman" w:hAnsi="Times New Roman" w:cs="Times New Roman"/>
          <w:color w:val="000000"/>
          <w:sz w:val="28"/>
          <w:szCs w:val="26"/>
          <w:lang w:val="en-US"/>
        </w:rPr>
        <w:t>, through various forms of communication.</w:t>
      </w:r>
    </w:p>
    <w:p w14:paraId="4CA77225" w14:textId="77777777" w:rsidR="00FE21EF" w:rsidRPr="001600CB" w:rsidRDefault="00FE21EF" w:rsidP="00F314B1">
      <w:pPr>
        <w:pStyle w:val="ListParagraph"/>
        <w:spacing w:after="0" w:line="240" w:lineRule="auto"/>
        <w:textAlignment w:val="baseline"/>
        <w:rPr>
          <w:rFonts w:ascii="Times New Roman" w:eastAsia="Times New Roman" w:hAnsi="Times New Roman" w:cs="Times New Roman"/>
          <w:color w:val="000000"/>
          <w:sz w:val="28"/>
          <w:szCs w:val="28"/>
          <w:lang w:val="en-US"/>
        </w:rPr>
      </w:pPr>
    </w:p>
    <w:p w14:paraId="4CA77226" w14:textId="77777777" w:rsidR="00C013B8" w:rsidRPr="001600CB" w:rsidRDefault="00C013B8" w:rsidP="00F60FE8">
      <w:pPr>
        <w:spacing w:after="0" w:line="240" w:lineRule="auto"/>
        <w:textAlignment w:val="baseline"/>
        <w:rPr>
          <w:rFonts w:ascii="Times New Roman" w:eastAsia="Times New Roman" w:hAnsi="Times New Roman" w:cs="Times New Roman"/>
          <w:color w:val="000000"/>
          <w:sz w:val="28"/>
          <w:szCs w:val="28"/>
        </w:rPr>
      </w:pPr>
    </w:p>
    <w:p w14:paraId="4CA77227" w14:textId="77777777" w:rsidR="00C013B8" w:rsidRPr="001600CB" w:rsidRDefault="00C013B8" w:rsidP="00F60FE8">
      <w:pPr>
        <w:spacing w:after="0" w:line="240" w:lineRule="auto"/>
        <w:textAlignment w:val="baseline"/>
        <w:rPr>
          <w:rFonts w:ascii="Times New Roman" w:eastAsia="Times New Roman" w:hAnsi="Times New Roman" w:cs="Times New Roman"/>
          <w:color w:val="000000"/>
          <w:sz w:val="28"/>
          <w:szCs w:val="28"/>
        </w:rPr>
      </w:pPr>
    </w:p>
    <w:p w14:paraId="4CA77228" w14:textId="77777777" w:rsidR="00F83AD8" w:rsidRPr="001600CB" w:rsidRDefault="00F83AD8" w:rsidP="00F60FE8">
      <w:pPr>
        <w:spacing w:after="0" w:line="240" w:lineRule="auto"/>
        <w:textAlignment w:val="baseline"/>
        <w:rPr>
          <w:rFonts w:ascii="Times New Roman" w:eastAsia="Times New Roman" w:hAnsi="Times New Roman" w:cs="Times New Roman"/>
          <w:color w:val="000000"/>
          <w:sz w:val="28"/>
          <w:szCs w:val="28"/>
        </w:rPr>
      </w:pPr>
    </w:p>
    <w:p w14:paraId="4CA77229" w14:textId="77777777" w:rsidR="00F83AD8" w:rsidRPr="001600CB" w:rsidRDefault="00F83AD8" w:rsidP="00F60FE8">
      <w:pPr>
        <w:spacing w:after="0" w:line="240" w:lineRule="auto"/>
        <w:textAlignment w:val="baseline"/>
        <w:rPr>
          <w:rFonts w:ascii="Times New Roman" w:eastAsia="Times New Roman" w:hAnsi="Times New Roman" w:cs="Times New Roman"/>
          <w:color w:val="000000"/>
          <w:sz w:val="28"/>
          <w:szCs w:val="28"/>
        </w:rPr>
      </w:pPr>
    </w:p>
    <w:p w14:paraId="4CA7722A" w14:textId="77777777" w:rsidR="00F83AD8" w:rsidRPr="001600CB" w:rsidRDefault="00F83AD8" w:rsidP="00F60FE8">
      <w:pPr>
        <w:spacing w:after="0" w:line="240" w:lineRule="auto"/>
        <w:textAlignment w:val="baseline"/>
        <w:rPr>
          <w:rFonts w:ascii="Times New Roman" w:eastAsia="Times New Roman" w:hAnsi="Times New Roman" w:cs="Times New Roman"/>
          <w:color w:val="000000"/>
          <w:sz w:val="28"/>
          <w:szCs w:val="28"/>
        </w:rPr>
      </w:pPr>
    </w:p>
    <w:p w14:paraId="4CA7722B" w14:textId="77777777" w:rsidR="00F83AD8" w:rsidRPr="001600CB" w:rsidRDefault="00F83AD8" w:rsidP="00F60FE8">
      <w:pPr>
        <w:spacing w:after="0" w:line="240" w:lineRule="auto"/>
        <w:textAlignment w:val="baseline"/>
        <w:rPr>
          <w:rFonts w:ascii="Times New Roman" w:eastAsia="Times New Roman" w:hAnsi="Times New Roman" w:cs="Times New Roman"/>
          <w:color w:val="000000"/>
          <w:sz w:val="28"/>
          <w:szCs w:val="28"/>
        </w:rPr>
      </w:pPr>
    </w:p>
    <w:p w14:paraId="4CA7722C" w14:textId="77777777" w:rsidR="00C013B8" w:rsidRPr="001600CB" w:rsidRDefault="00C013B8" w:rsidP="00F60FE8">
      <w:pPr>
        <w:spacing w:after="0" w:line="240" w:lineRule="auto"/>
        <w:textAlignment w:val="baseline"/>
        <w:rPr>
          <w:rFonts w:ascii="Times New Roman" w:eastAsia="Times New Roman" w:hAnsi="Times New Roman" w:cs="Times New Roman"/>
          <w:color w:val="000000"/>
          <w:sz w:val="24"/>
          <w:szCs w:val="24"/>
        </w:rPr>
      </w:pPr>
    </w:p>
    <w:p w14:paraId="4CA7722D" w14:textId="77777777" w:rsidR="00C013B8" w:rsidRPr="001600CB" w:rsidRDefault="00C013B8" w:rsidP="002D5679">
      <w:pPr>
        <w:spacing w:after="0" w:line="240" w:lineRule="auto"/>
        <w:textAlignment w:val="baseline"/>
        <w:rPr>
          <w:rFonts w:ascii="Times New Roman" w:eastAsia="Times New Roman" w:hAnsi="Times New Roman" w:cs="Times New Roman"/>
          <w:color w:val="000000"/>
          <w:sz w:val="28"/>
          <w:szCs w:val="27"/>
        </w:rPr>
      </w:pPr>
    </w:p>
    <w:p w14:paraId="4CA7722E" w14:textId="77777777" w:rsidR="00FE21EF" w:rsidRPr="001600CB" w:rsidRDefault="00FE21EF" w:rsidP="00F60FE8">
      <w:pPr>
        <w:spacing w:after="0" w:line="240" w:lineRule="auto"/>
        <w:textAlignment w:val="baseline"/>
        <w:rPr>
          <w:rFonts w:ascii="Times New Roman" w:eastAsia="Times New Roman" w:hAnsi="Times New Roman" w:cs="Times New Roman"/>
          <w:color w:val="000000"/>
          <w:sz w:val="24"/>
          <w:szCs w:val="24"/>
        </w:rPr>
      </w:pPr>
    </w:p>
    <w:p w14:paraId="4CA7722F" w14:textId="77777777" w:rsidR="00FE21EF" w:rsidRPr="001600CB" w:rsidRDefault="00FE21EF" w:rsidP="00F60FE8">
      <w:pPr>
        <w:spacing w:after="0" w:line="240" w:lineRule="auto"/>
        <w:textAlignment w:val="baseline"/>
        <w:rPr>
          <w:rFonts w:ascii="Times New Roman" w:eastAsia="Times New Roman" w:hAnsi="Times New Roman" w:cs="Times New Roman"/>
          <w:color w:val="000000"/>
          <w:sz w:val="24"/>
          <w:szCs w:val="24"/>
        </w:rPr>
      </w:pPr>
    </w:p>
    <w:p w14:paraId="4CA77230" w14:textId="77777777" w:rsidR="00127046" w:rsidRPr="001600CB" w:rsidRDefault="00127046" w:rsidP="00F60FE8">
      <w:pPr>
        <w:spacing w:after="0" w:line="240" w:lineRule="auto"/>
        <w:textAlignment w:val="baseline"/>
        <w:rPr>
          <w:rFonts w:ascii="Times New Roman" w:eastAsia="Times New Roman" w:hAnsi="Times New Roman" w:cs="Times New Roman"/>
          <w:color w:val="000000"/>
          <w:sz w:val="24"/>
          <w:szCs w:val="24"/>
        </w:rPr>
      </w:pPr>
    </w:p>
    <w:p w14:paraId="4CA77231" w14:textId="77777777" w:rsidR="00462533" w:rsidRPr="001600CB" w:rsidRDefault="00462533" w:rsidP="00F60FE8">
      <w:pPr>
        <w:spacing w:after="0" w:line="240" w:lineRule="auto"/>
        <w:textAlignment w:val="baseline"/>
        <w:rPr>
          <w:rFonts w:ascii="Times New Roman" w:eastAsia="Times New Roman" w:hAnsi="Times New Roman" w:cs="Times New Roman"/>
          <w:color w:val="000000"/>
          <w:sz w:val="24"/>
          <w:szCs w:val="24"/>
        </w:rPr>
      </w:pPr>
    </w:p>
    <w:p w14:paraId="4CA77232"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p w14:paraId="4CA77233"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p w14:paraId="4CA77234"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p w14:paraId="4CA77235"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p w14:paraId="4CA77236"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p w14:paraId="4CA77237"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p w14:paraId="4CA77238" w14:textId="77777777" w:rsidR="00406D94" w:rsidRPr="001600CB" w:rsidRDefault="00406D94" w:rsidP="00F60FE8">
      <w:pPr>
        <w:spacing w:after="0" w:line="240" w:lineRule="auto"/>
        <w:textAlignment w:val="baseline"/>
        <w:rPr>
          <w:rFonts w:ascii="Times New Roman" w:eastAsia="Times New Roman" w:hAnsi="Times New Roman" w:cs="Times New Roman"/>
          <w:color w:val="000000"/>
          <w:sz w:val="24"/>
          <w:szCs w:val="24"/>
        </w:rPr>
      </w:pPr>
    </w:p>
    <w:tbl>
      <w:tblPr>
        <w:tblpPr w:leftFromText="180" w:rightFromText="180" w:vertAnchor="page" w:horzAnchor="margin" w:tblpXSpec="center" w:tblpY="871"/>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080"/>
        <w:gridCol w:w="810"/>
        <w:gridCol w:w="630"/>
        <w:gridCol w:w="720"/>
        <w:gridCol w:w="900"/>
        <w:gridCol w:w="810"/>
        <w:gridCol w:w="900"/>
        <w:gridCol w:w="1080"/>
        <w:gridCol w:w="900"/>
        <w:gridCol w:w="1080"/>
        <w:gridCol w:w="990"/>
        <w:gridCol w:w="990"/>
        <w:gridCol w:w="720"/>
        <w:gridCol w:w="810"/>
        <w:gridCol w:w="1170"/>
        <w:gridCol w:w="630"/>
        <w:gridCol w:w="900"/>
        <w:gridCol w:w="630"/>
      </w:tblGrid>
      <w:tr w:rsidR="00913F9D" w:rsidRPr="001600CB" w14:paraId="4CA7723B" w14:textId="77777777" w:rsidTr="00913F9D">
        <w:trPr>
          <w:trHeight w:val="1050"/>
        </w:trPr>
        <w:tc>
          <w:tcPr>
            <w:tcW w:w="15750" w:type="dxa"/>
            <w:gridSpan w:val="18"/>
            <w:tcBorders>
              <w:top w:val="single" w:sz="12" w:space="0" w:color="auto"/>
              <w:left w:val="single" w:sz="12" w:space="0" w:color="auto"/>
              <w:right w:val="single" w:sz="12" w:space="0" w:color="auto"/>
            </w:tcBorders>
            <w:shd w:val="clear" w:color="auto" w:fill="E2EFD9" w:themeFill="accent6" w:themeFillTint="33"/>
          </w:tcPr>
          <w:p w14:paraId="4CA77239" w14:textId="77777777" w:rsidR="00913F9D" w:rsidRPr="001600CB" w:rsidRDefault="00913F9D" w:rsidP="00406D94">
            <w:pPr>
              <w:rPr>
                <w:rFonts w:ascii="Times New Roman" w:hAnsi="Times New Roman" w:cs="Times New Roman"/>
              </w:rPr>
            </w:pPr>
          </w:p>
          <w:p w14:paraId="4CA7723A" w14:textId="77777777" w:rsidR="00913F9D" w:rsidRPr="001600CB" w:rsidRDefault="00913F9D" w:rsidP="00406D94">
            <w:pPr>
              <w:jc w:val="center"/>
              <w:rPr>
                <w:rFonts w:ascii="Times New Roman" w:hAnsi="Times New Roman" w:cs="Times New Roman"/>
                <w:b/>
              </w:rPr>
            </w:pPr>
            <w:r w:rsidRPr="001600CB">
              <w:rPr>
                <w:rFonts w:ascii="Times New Roman" w:hAnsi="Times New Roman" w:cs="Times New Roman"/>
                <w:b/>
                <w:sz w:val="32"/>
              </w:rPr>
              <w:t>STATISTICS</w:t>
            </w:r>
            <w:r w:rsidR="002368C2" w:rsidRPr="001600CB">
              <w:rPr>
                <w:rFonts w:ascii="Times New Roman" w:hAnsi="Times New Roman" w:cs="Times New Roman"/>
                <w:b/>
                <w:sz w:val="32"/>
              </w:rPr>
              <w:t xml:space="preserve"> OF CASES HANDLED DURING </w:t>
            </w:r>
            <w:r w:rsidR="008626C0" w:rsidRPr="001600CB">
              <w:rPr>
                <w:rFonts w:ascii="Times New Roman" w:hAnsi="Times New Roman" w:cs="Times New Roman"/>
                <w:b/>
                <w:sz w:val="32"/>
              </w:rPr>
              <w:t>JANUARY 2026</w:t>
            </w:r>
          </w:p>
        </w:tc>
      </w:tr>
      <w:tr w:rsidR="00913F9D" w:rsidRPr="001600CB" w14:paraId="4CA7723D" w14:textId="77777777" w:rsidTr="00EC5B3C">
        <w:trPr>
          <w:trHeight w:val="694"/>
        </w:trPr>
        <w:tc>
          <w:tcPr>
            <w:tcW w:w="15750"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4CA7723C" w14:textId="77777777" w:rsidR="00913F9D" w:rsidRPr="001600CB" w:rsidRDefault="00913F9D" w:rsidP="00EC5B3C">
            <w:pPr>
              <w:ind w:right="-45"/>
              <w:jc w:val="center"/>
              <w:rPr>
                <w:rFonts w:ascii="Times New Roman" w:eastAsia="Calibri" w:hAnsi="Times New Roman" w:cs="Times New Roman"/>
                <w:b/>
                <w:color w:val="000000" w:themeColor="text1"/>
                <w:sz w:val="18"/>
                <w:szCs w:val="18"/>
              </w:rPr>
            </w:pPr>
            <w:r w:rsidRPr="001600CB">
              <w:rPr>
                <w:rFonts w:ascii="Times New Roman" w:eastAsia="Calibri" w:hAnsi="Times New Roman" w:cs="Times New Roman"/>
                <w:b/>
                <w:color w:val="000000" w:themeColor="text1"/>
                <w:szCs w:val="18"/>
              </w:rPr>
              <w:t>CASES ADMINISTRATED BY THE CENTERS FOR PRIMARY LEGAL AID</w:t>
            </w:r>
          </w:p>
        </w:tc>
      </w:tr>
      <w:tr w:rsidR="00913F9D" w:rsidRPr="001600CB" w14:paraId="4CA77248" w14:textId="77777777" w:rsidTr="00913F9D">
        <w:trPr>
          <w:trHeight w:val="455"/>
        </w:trPr>
        <w:tc>
          <w:tcPr>
            <w:tcW w:w="1080" w:type="dxa"/>
            <w:vMerge w:val="restart"/>
            <w:tcBorders>
              <w:top w:val="single" w:sz="12" w:space="0" w:color="auto"/>
              <w:left w:val="single" w:sz="12" w:space="0" w:color="auto"/>
            </w:tcBorders>
            <w:shd w:val="clear" w:color="auto" w:fill="E2EFD9" w:themeFill="accent6" w:themeFillTint="33"/>
            <w:vAlign w:val="center"/>
          </w:tcPr>
          <w:p w14:paraId="4CA7723E" w14:textId="77777777" w:rsidR="00913F9D" w:rsidRPr="001600CB" w:rsidRDefault="00913F9D" w:rsidP="00C013B8">
            <w:pPr>
              <w:jc w:val="center"/>
              <w:rPr>
                <w:rFonts w:ascii="Times New Roman" w:eastAsia="Calibri" w:hAnsi="Times New Roman" w:cs="Times New Roman"/>
                <w:b/>
                <w:sz w:val="20"/>
                <w:szCs w:val="20"/>
              </w:rPr>
            </w:pPr>
            <w:bookmarkStart w:id="0" w:name="_Hlk160605394"/>
            <w:r w:rsidRPr="001600CB">
              <w:rPr>
                <w:rFonts w:ascii="Times New Roman" w:eastAsia="Calibri" w:hAnsi="Times New Roman" w:cs="Times New Roman"/>
                <w:b/>
                <w:sz w:val="20"/>
                <w:szCs w:val="20"/>
              </w:rPr>
              <w:t>Centers for Primary Legal Aid</w:t>
            </w:r>
          </w:p>
        </w:tc>
        <w:tc>
          <w:tcPr>
            <w:tcW w:w="810" w:type="dxa"/>
            <w:vMerge w:val="restart"/>
            <w:tcBorders>
              <w:top w:val="single" w:sz="12" w:space="0" w:color="auto"/>
              <w:right w:val="single" w:sz="12" w:space="0" w:color="auto"/>
            </w:tcBorders>
            <w:shd w:val="clear" w:color="auto" w:fill="E2EFD9" w:themeFill="accent6" w:themeFillTint="33"/>
            <w:vAlign w:val="center"/>
          </w:tcPr>
          <w:p w14:paraId="4CA7723F" w14:textId="77777777" w:rsidR="00913F9D" w:rsidRPr="001600CB" w:rsidRDefault="00913F9D" w:rsidP="00C013B8">
            <w:pPr>
              <w:jc w:val="center"/>
              <w:rPr>
                <w:rFonts w:ascii="Times New Roman" w:eastAsia="Calibri" w:hAnsi="Times New Roman" w:cs="Times New Roman"/>
                <w:b/>
                <w:sz w:val="18"/>
                <w:szCs w:val="18"/>
              </w:rPr>
            </w:pPr>
            <w:r w:rsidRPr="001600CB">
              <w:rPr>
                <w:rFonts w:ascii="Times New Roman" w:eastAsia="Calibri" w:hAnsi="Times New Roman" w:cs="Times New Roman"/>
                <w:b/>
                <w:sz w:val="18"/>
                <w:szCs w:val="18"/>
              </w:rPr>
              <w:t>Total reported Cases</w:t>
            </w:r>
          </w:p>
        </w:tc>
        <w:tc>
          <w:tcPr>
            <w:tcW w:w="2250"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4CA77240" w14:textId="77777777" w:rsidR="00913F9D" w:rsidRPr="001600CB" w:rsidRDefault="00913F9D" w:rsidP="00C013B8">
            <w:pPr>
              <w:jc w:val="center"/>
              <w:rPr>
                <w:rFonts w:ascii="Times New Roman" w:eastAsia="Calibri" w:hAnsi="Times New Roman" w:cs="Times New Roman"/>
                <w:b/>
                <w:sz w:val="18"/>
                <w:szCs w:val="18"/>
              </w:rPr>
            </w:pPr>
            <w:r w:rsidRPr="001600CB">
              <w:rPr>
                <w:rFonts w:ascii="Times New Roman" w:eastAsia="Calibri" w:hAnsi="Times New Roman" w:cs="Times New Roman"/>
                <w:b/>
                <w:sz w:val="18"/>
                <w:szCs w:val="18"/>
              </w:rPr>
              <w:t>Age</w:t>
            </w:r>
          </w:p>
        </w:tc>
        <w:tc>
          <w:tcPr>
            <w:tcW w:w="1710" w:type="dxa"/>
            <w:gridSpan w:val="2"/>
            <w:tcBorders>
              <w:top w:val="single" w:sz="12" w:space="0" w:color="auto"/>
              <w:left w:val="single" w:sz="12" w:space="0" w:color="auto"/>
              <w:right w:val="single" w:sz="12" w:space="0" w:color="auto"/>
            </w:tcBorders>
            <w:shd w:val="clear" w:color="auto" w:fill="E2EFD9" w:themeFill="accent6" w:themeFillTint="33"/>
            <w:vAlign w:val="center"/>
          </w:tcPr>
          <w:p w14:paraId="4CA77241" w14:textId="77777777" w:rsidR="00913F9D" w:rsidRPr="001600CB" w:rsidRDefault="00913F9D" w:rsidP="00C013B8">
            <w:pPr>
              <w:jc w:val="center"/>
              <w:rPr>
                <w:rFonts w:ascii="Times New Roman" w:eastAsia="Calibri" w:hAnsi="Times New Roman" w:cs="Times New Roman"/>
                <w:b/>
                <w:sz w:val="18"/>
                <w:szCs w:val="18"/>
              </w:rPr>
            </w:pPr>
            <w:r w:rsidRPr="001600CB">
              <w:rPr>
                <w:rFonts w:ascii="Times New Roman" w:eastAsia="Calibri" w:hAnsi="Times New Roman" w:cs="Times New Roman"/>
                <w:b/>
                <w:sz w:val="18"/>
                <w:szCs w:val="18"/>
              </w:rPr>
              <w:t>Gender</w:t>
            </w:r>
          </w:p>
        </w:tc>
        <w:tc>
          <w:tcPr>
            <w:tcW w:w="1980" w:type="dxa"/>
            <w:gridSpan w:val="2"/>
            <w:tcBorders>
              <w:top w:val="single" w:sz="12" w:space="0" w:color="auto"/>
              <w:left w:val="single" w:sz="12" w:space="0" w:color="auto"/>
              <w:right w:val="single" w:sz="12" w:space="0" w:color="auto"/>
            </w:tcBorders>
            <w:shd w:val="clear" w:color="auto" w:fill="E2EFD9" w:themeFill="accent6" w:themeFillTint="33"/>
            <w:vAlign w:val="center"/>
          </w:tcPr>
          <w:p w14:paraId="4CA77242" w14:textId="77777777" w:rsidR="00913F9D" w:rsidRPr="001600CB" w:rsidRDefault="00913F9D" w:rsidP="005A7115">
            <w:pPr>
              <w:jc w:val="center"/>
              <w:rPr>
                <w:rFonts w:ascii="Times New Roman" w:eastAsia="Calibri" w:hAnsi="Times New Roman" w:cs="Times New Roman"/>
                <w:b/>
                <w:sz w:val="18"/>
                <w:szCs w:val="18"/>
              </w:rPr>
            </w:pPr>
            <w:r w:rsidRPr="001600CB">
              <w:rPr>
                <w:rFonts w:ascii="Times New Roman" w:eastAsia="Calibri" w:hAnsi="Times New Roman" w:cs="Times New Roman"/>
                <w:b/>
                <w:sz w:val="18"/>
                <w:szCs w:val="18"/>
              </w:rPr>
              <w:t>Citizenship</w:t>
            </w:r>
          </w:p>
        </w:tc>
        <w:tc>
          <w:tcPr>
            <w:tcW w:w="3060" w:type="dxa"/>
            <w:gridSpan w:val="3"/>
            <w:tcBorders>
              <w:top w:val="single" w:sz="12" w:space="0" w:color="auto"/>
              <w:left w:val="single" w:sz="12" w:space="0" w:color="auto"/>
              <w:right w:val="single" w:sz="12" w:space="0" w:color="auto"/>
            </w:tcBorders>
            <w:shd w:val="clear" w:color="auto" w:fill="E2EFD9" w:themeFill="accent6" w:themeFillTint="33"/>
            <w:vAlign w:val="center"/>
          </w:tcPr>
          <w:p w14:paraId="4CA77243" w14:textId="77777777" w:rsidR="00913F9D" w:rsidRPr="001600CB" w:rsidRDefault="00913F9D" w:rsidP="005A7115">
            <w:pPr>
              <w:jc w:val="center"/>
              <w:rPr>
                <w:rFonts w:ascii="Times New Roman" w:eastAsia="Calibri" w:hAnsi="Times New Roman" w:cs="Times New Roman"/>
                <w:b/>
                <w:sz w:val="18"/>
                <w:szCs w:val="18"/>
              </w:rPr>
            </w:pPr>
            <w:r w:rsidRPr="001600CB">
              <w:rPr>
                <w:rFonts w:ascii="Times New Roman" w:eastAsia="Calibri" w:hAnsi="Times New Roman" w:cs="Times New Roman"/>
                <w:b/>
                <w:sz w:val="18"/>
                <w:szCs w:val="18"/>
              </w:rPr>
              <w:t>Categories</w:t>
            </w:r>
          </w:p>
          <w:p w14:paraId="4CA77244" w14:textId="77777777" w:rsidR="00913F9D" w:rsidRPr="001600CB" w:rsidRDefault="00913F9D" w:rsidP="00C013B8">
            <w:pPr>
              <w:jc w:val="center"/>
              <w:rPr>
                <w:rFonts w:ascii="Times New Roman" w:eastAsia="Calibri" w:hAnsi="Times New Roman" w:cs="Times New Roman"/>
                <w:b/>
                <w:i/>
                <w:sz w:val="18"/>
                <w:szCs w:val="18"/>
              </w:rPr>
            </w:pPr>
            <w:r w:rsidRPr="001600CB">
              <w:rPr>
                <w:rFonts w:ascii="Times New Roman" w:eastAsia="Calibri" w:hAnsi="Times New Roman" w:cs="Times New Roman"/>
                <w:b/>
                <w:i/>
                <w:sz w:val="18"/>
                <w:szCs w:val="18"/>
              </w:rPr>
              <w:t>(Specific Categories)</w:t>
            </w:r>
          </w:p>
        </w:tc>
        <w:tc>
          <w:tcPr>
            <w:tcW w:w="3330"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CA77245" w14:textId="77777777" w:rsidR="00913F9D" w:rsidRPr="001600CB" w:rsidRDefault="00913F9D" w:rsidP="00913F9D">
            <w:pPr>
              <w:jc w:val="center"/>
              <w:rPr>
                <w:rFonts w:ascii="Times New Roman" w:eastAsia="Calibri" w:hAnsi="Times New Roman" w:cs="Times New Roman"/>
                <w:b/>
                <w:sz w:val="18"/>
                <w:szCs w:val="18"/>
              </w:rPr>
            </w:pPr>
            <w:r w:rsidRPr="001600CB">
              <w:rPr>
                <w:rFonts w:ascii="Times New Roman" w:eastAsia="Calibri" w:hAnsi="Times New Roman" w:cs="Times New Roman"/>
                <w:b/>
                <w:sz w:val="18"/>
                <w:szCs w:val="18"/>
              </w:rPr>
              <w:t>Case Type</w:t>
            </w:r>
          </w:p>
        </w:tc>
        <w:tc>
          <w:tcPr>
            <w:tcW w:w="900" w:type="dxa"/>
            <w:tcBorders>
              <w:top w:val="single" w:sz="12" w:space="0" w:color="auto"/>
              <w:left w:val="single" w:sz="12" w:space="0" w:color="auto"/>
              <w:right w:val="single" w:sz="12" w:space="0" w:color="auto"/>
            </w:tcBorders>
            <w:shd w:val="clear" w:color="auto" w:fill="E2EFD9" w:themeFill="accent6" w:themeFillTint="33"/>
            <w:vAlign w:val="center"/>
          </w:tcPr>
          <w:p w14:paraId="4CA77246" w14:textId="77777777" w:rsidR="00913F9D" w:rsidRPr="001600CB" w:rsidRDefault="00913F9D" w:rsidP="00832832">
            <w:pPr>
              <w:rPr>
                <w:rFonts w:ascii="Times New Roman" w:eastAsia="Calibri" w:hAnsi="Times New Roman" w:cs="Times New Roman"/>
                <w:b/>
                <w:sz w:val="18"/>
                <w:szCs w:val="18"/>
              </w:rPr>
            </w:pPr>
            <w:proofErr w:type="spellStart"/>
            <w:r w:rsidRPr="001600CB">
              <w:rPr>
                <w:rFonts w:ascii="Times New Roman" w:eastAsia="Calibri" w:hAnsi="Times New Roman" w:cs="Times New Roman"/>
                <w:b/>
                <w:sz w:val="18"/>
                <w:szCs w:val="18"/>
              </w:rPr>
              <w:t>Etnicity</w:t>
            </w:r>
            <w:proofErr w:type="spellEnd"/>
          </w:p>
        </w:tc>
        <w:tc>
          <w:tcPr>
            <w:tcW w:w="630" w:type="dxa"/>
            <w:tcBorders>
              <w:top w:val="single" w:sz="12" w:space="0" w:color="auto"/>
              <w:left w:val="single" w:sz="12" w:space="0" w:color="auto"/>
              <w:right w:val="single" w:sz="12" w:space="0" w:color="auto"/>
            </w:tcBorders>
            <w:shd w:val="clear" w:color="auto" w:fill="E2EFD9" w:themeFill="accent6" w:themeFillTint="33"/>
            <w:vAlign w:val="center"/>
          </w:tcPr>
          <w:p w14:paraId="4CA77247" w14:textId="77777777" w:rsidR="00913F9D" w:rsidRPr="001600CB" w:rsidRDefault="00913F9D" w:rsidP="00832832">
            <w:pPr>
              <w:ind w:right="-45"/>
              <w:jc w:val="center"/>
              <w:rPr>
                <w:rFonts w:ascii="Times New Roman" w:eastAsia="Calibri" w:hAnsi="Times New Roman" w:cs="Times New Roman"/>
                <w:b/>
                <w:color w:val="000000" w:themeColor="text1"/>
                <w:sz w:val="18"/>
                <w:szCs w:val="18"/>
              </w:rPr>
            </w:pPr>
            <w:r w:rsidRPr="001600CB">
              <w:rPr>
                <w:rFonts w:ascii="Times New Roman" w:eastAsia="Calibri" w:hAnsi="Times New Roman" w:cs="Times New Roman"/>
                <w:b/>
                <w:color w:val="000000" w:themeColor="text1"/>
                <w:sz w:val="18"/>
                <w:szCs w:val="18"/>
              </w:rPr>
              <w:t xml:space="preserve">Refused Cases </w:t>
            </w:r>
            <w:r w:rsidRPr="001600CB">
              <w:rPr>
                <w:rFonts w:ascii="Times New Roman" w:eastAsia="Calibri" w:hAnsi="Times New Roman" w:cs="Times New Roman"/>
                <w:color w:val="000000" w:themeColor="text1"/>
                <w:sz w:val="18"/>
                <w:szCs w:val="18"/>
              </w:rPr>
              <w:t xml:space="preserve"> </w:t>
            </w:r>
          </w:p>
        </w:tc>
      </w:tr>
      <w:tr w:rsidR="00913F9D" w:rsidRPr="001600CB" w14:paraId="4CA7725B" w14:textId="77777777" w:rsidTr="00913F9D">
        <w:trPr>
          <w:trHeight w:val="786"/>
        </w:trPr>
        <w:tc>
          <w:tcPr>
            <w:tcW w:w="1080" w:type="dxa"/>
            <w:vMerge/>
            <w:tcBorders>
              <w:left w:val="single" w:sz="12" w:space="0" w:color="auto"/>
              <w:bottom w:val="single" w:sz="12" w:space="0" w:color="auto"/>
            </w:tcBorders>
            <w:shd w:val="clear" w:color="auto" w:fill="FFF2CC" w:themeFill="accent4" w:themeFillTint="33"/>
          </w:tcPr>
          <w:p w14:paraId="4CA77249" w14:textId="77777777" w:rsidR="00913F9D" w:rsidRPr="001600CB" w:rsidRDefault="00913F9D" w:rsidP="00C013B8">
            <w:pPr>
              <w:rPr>
                <w:rFonts w:ascii="Times New Roman" w:eastAsia="Calibri" w:hAnsi="Times New Roman" w:cs="Times New Roman"/>
                <w:sz w:val="20"/>
                <w:szCs w:val="20"/>
              </w:rPr>
            </w:pPr>
          </w:p>
        </w:tc>
        <w:tc>
          <w:tcPr>
            <w:tcW w:w="810" w:type="dxa"/>
            <w:vMerge/>
            <w:tcBorders>
              <w:bottom w:val="single" w:sz="12" w:space="0" w:color="auto"/>
              <w:right w:val="single" w:sz="12" w:space="0" w:color="auto"/>
            </w:tcBorders>
            <w:shd w:val="clear" w:color="auto" w:fill="FFF2CC" w:themeFill="accent4" w:themeFillTint="33"/>
          </w:tcPr>
          <w:p w14:paraId="4CA7724A" w14:textId="77777777" w:rsidR="00913F9D" w:rsidRPr="001600CB" w:rsidRDefault="00913F9D" w:rsidP="00C013B8">
            <w:pPr>
              <w:rPr>
                <w:rFonts w:ascii="Times New Roman" w:eastAsia="Calibri" w:hAnsi="Times New Roman" w:cs="Times New Roman"/>
                <w:sz w:val="18"/>
                <w:szCs w:val="18"/>
              </w:rPr>
            </w:pPr>
          </w:p>
        </w:tc>
        <w:tc>
          <w:tcPr>
            <w:tcW w:w="630" w:type="dxa"/>
            <w:tcBorders>
              <w:left w:val="single" w:sz="12" w:space="0" w:color="auto"/>
              <w:bottom w:val="single" w:sz="12" w:space="0" w:color="auto"/>
            </w:tcBorders>
            <w:shd w:val="clear" w:color="auto" w:fill="FFF2CC" w:themeFill="accent4" w:themeFillTint="33"/>
            <w:vAlign w:val="center"/>
          </w:tcPr>
          <w:p w14:paraId="4CA7724B"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Minor</w:t>
            </w:r>
          </w:p>
        </w:tc>
        <w:tc>
          <w:tcPr>
            <w:tcW w:w="720" w:type="dxa"/>
            <w:tcBorders>
              <w:bottom w:val="single" w:sz="12" w:space="0" w:color="auto"/>
            </w:tcBorders>
            <w:shd w:val="clear" w:color="auto" w:fill="FFF2CC" w:themeFill="accent4" w:themeFillTint="33"/>
            <w:vAlign w:val="center"/>
          </w:tcPr>
          <w:p w14:paraId="4CA7724C"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Adult</w:t>
            </w:r>
          </w:p>
        </w:tc>
        <w:tc>
          <w:tcPr>
            <w:tcW w:w="900" w:type="dxa"/>
            <w:tcBorders>
              <w:bottom w:val="single" w:sz="12" w:space="0" w:color="auto"/>
              <w:right w:val="single" w:sz="12" w:space="0" w:color="auto"/>
            </w:tcBorders>
            <w:shd w:val="clear" w:color="auto" w:fill="FFF2CC" w:themeFill="accent4" w:themeFillTint="33"/>
            <w:vAlign w:val="center"/>
          </w:tcPr>
          <w:p w14:paraId="4CA7724D"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Average Age</w:t>
            </w:r>
          </w:p>
        </w:tc>
        <w:tc>
          <w:tcPr>
            <w:tcW w:w="810" w:type="dxa"/>
            <w:tcBorders>
              <w:left w:val="single" w:sz="12" w:space="0" w:color="auto"/>
              <w:bottom w:val="single" w:sz="12" w:space="0" w:color="auto"/>
            </w:tcBorders>
            <w:shd w:val="clear" w:color="auto" w:fill="FFF2CC" w:themeFill="accent4" w:themeFillTint="33"/>
            <w:vAlign w:val="center"/>
          </w:tcPr>
          <w:p w14:paraId="4CA7724E"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Female</w:t>
            </w:r>
          </w:p>
        </w:tc>
        <w:tc>
          <w:tcPr>
            <w:tcW w:w="900" w:type="dxa"/>
            <w:tcBorders>
              <w:bottom w:val="single" w:sz="12" w:space="0" w:color="auto"/>
              <w:right w:val="single" w:sz="12" w:space="0" w:color="auto"/>
            </w:tcBorders>
            <w:shd w:val="clear" w:color="auto" w:fill="FFF2CC" w:themeFill="accent4" w:themeFillTint="33"/>
            <w:vAlign w:val="center"/>
          </w:tcPr>
          <w:p w14:paraId="4CA7724F"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Male</w:t>
            </w:r>
          </w:p>
        </w:tc>
        <w:tc>
          <w:tcPr>
            <w:tcW w:w="1080" w:type="dxa"/>
            <w:tcBorders>
              <w:left w:val="single" w:sz="12" w:space="0" w:color="auto"/>
              <w:bottom w:val="single" w:sz="12" w:space="0" w:color="auto"/>
            </w:tcBorders>
            <w:shd w:val="clear" w:color="auto" w:fill="FFF2CC" w:themeFill="accent4" w:themeFillTint="33"/>
            <w:vAlign w:val="center"/>
          </w:tcPr>
          <w:p w14:paraId="4CA77250"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Albanian</w:t>
            </w:r>
          </w:p>
        </w:tc>
        <w:tc>
          <w:tcPr>
            <w:tcW w:w="900" w:type="dxa"/>
            <w:tcBorders>
              <w:bottom w:val="single" w:sz="12" w:space="0" w:color="auto"/>
              <w:right w:val="single" w:sz="12" w:space="0" w:color="auto"/>
            </w:tcBorders>
            <w:shd w:val="clear" w:color="auto" w:fill="FFF2CC" w:themeFill="accent4" w:themeFillTint="33"/>
            <w:vAlign w:val="center"/>
          </w:tcPr>
          <w:p w14:paraId="4CA77251"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Foreigner</w:t>
            </w:r>
          </w:p>
        </w:tc>
        <w:tc>
          <w:tcPr>
            <w:tcW w:w="1080" w:type="dxa"/>
            <w:tcBorders>
              <w:left w:val="single" w:sz="12" w:space="0" w:color="auto"/>
              <w:bottom w:val="single" w:sz="12" w:space="0" w:color="auto"/>
            </w:tcBorders>
            <w:shd w:val="clear" w:color="auto" w:fill="FFF2CC" w:themeFill="accent4" w:themeFillTint="33"/>
            <w:vAlign w:val="center"/>
          </w:tcPr>
          <w:p w14:paraId="4CA77252"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Insufficient income</w:t>
            </w:r>
          </w:p>
        </w:tc>
        <w:tc>
          <w:tcPr>
            <w:tcW w:w="990" w:type="dxa"/>
            <w:tcBorders>
              <w:bottom w:val="single" w:sz="12" w:space="0" w:color="auto"/>
            </w:tcBorders>
            <w:shd w:val="clear" w:color="auto" w:fill="FFF2CC" w:themeFill="accent4" w:themeFillTint="33"/>
            <w:vAlign w:val="center"/>
          </w:tcPr>
          <w:p w14:paraId="4CA77253"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Special Categories</w:t>
            </w:r>
          </w:p>
        </w:tc>
        <w:tc>
          <w:tcPr>
            <w:tcW w:w="990" w:type="dxa"/>
            <w:tcBorders>
              <w:bottom w:val="single" w:sz="12" w:space="0" w:color="auto"/>
              <w:right w:val="single" w:sz="12" w:space="0" w:color="auto"/>
            </w:tcBorders>
            <w:shd w:val="clear" w:color="auto" w:fill="FFF2CC" w:themeFill="accent4" w:themeFillTint="33"/>
            <w:vAlign w:val="center"/>
          </w:tcPr>
          <w:p w14:paraId="4CA77254"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Unidentified</w:t>
            </w:r>
          </w:p>
        </w:tc>
        <w:tc>
          <w:tcPr>
            <w:tcW w:w="720" w:type="dxa"/>
            <w:tcBorders>
              <w:left w:val="single" w:sz="12" w:space="0" w:color="auto"/>
              <w:bottom w:val="single" w:sz="12" w:space="0" w:color="auto"/>
            </w:tcBorders>
            <w:shd w:val="clear" w:color="auto" w:fill="FFF2CC" w:themeFill="accent4" w:themeFillTint="33"/>
            <w:vAlign w:val="center"/>
          </w:tcPr>
          <w:p w14:paraId="4CA77255"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Civil</w:t>
            </w:r>
          </w:p>
        </w:tc>
        <w:tc>
          <w:tcPr>
            <w:tcW w:w="810" w:type="dxa"/>
            <w:tcBorders>
              <w:bottom w:val="single" w:sz="12" w:space="0" w:color="auto"/>
            </w:tcBorders>
            <w:shd w:val="clear" w:color="auto" w:fill="FFF2CC" w:themeFill="accent4" w:themeFillTint="33"/>
            <w:vAlign w:val="center"/>
          </w:tcPr>
          <w:p w14:paraId="4CA77256" w14:textId="77777777" w:rsidR="00913F9D" w:rsidRPr="001600CB" w:rsidRDefault="00913F9D" w:rsidP="00914F2C">
            <w:pPr>
              <w:rPr>
                <w:rFonts w:ascii="Times New Roman" w:eastAsia="Calibri" w:hAnsi="Times New Roman" w:cs="Times New Roman"/>
                <w:sz w:val="16"/>
                <w:szCs w:val="16"/>
              </w:rPr>
            </w:pPr>
            <w:r w:rsidRPr="001600CB">
              <w:rPr>
                <w:rFonts w:ascii="Times New Roman" w:eastAsia="Calibri" w:hAnsi="Times New Roman" w:cs="Times New Roman"/>
                <w:sz w:val="16"/>
                <w:szCs w:val="16"/>
              </w:rPr>
              <w:t>Criminal</w:t>
            </w:r>
          </w:p>
        </w:tc>
        <w:tc>
          <w:tcPr>
            <w:tcW w:w="1170" w:type="dxa"/>
            <w:tcBorders>
              <w:bottom w:val="single" w:sz="12" w:space="0" w:color="auto"/>
              <w:right w:val="single" w:sz="12" w:space="0" w:color="auto"/>
            </w:tcBorders>
            <w:shd w:val="clear" w:color="auto" w:fill="FFF2CC" w:themeFill="accent4" w:themeFillTint="33"/>
            <w:vAlign w:val="center"/>
          </w:tcPr>
          <w:p w14:paraId="4CA77257" w14:textId="77777777" w:rsidR="00913F9D" w:rsidRPr="001600CB" w:rsidRDefault="00913F9D" w:rsidP="00C013B8">
            <w:pPr>
              <w:jc w:val="center"/>
              <w:rPr>
                <w:rFonts w:ascii="Times New Roman" w:eastAsia="Calibri" w:hAnsi="Times New Roman" w:cs="Times New Roman"/>
                <w:sz w:val="16"/>
                <w:szCs w:val="16"/>
              </w:rPr>
            </w:pPr>
            <w:proofErr w:type="spellStart"/>
            <w:r w:rsidRPr="001600CB">
              <w:rPr>
                <w:rFonts w:ascii="Times New Roman" w:eastAsia="Calibri" w:hAnsi="Times New Roman" w:cs="Times New Roman"/>
                <w:sz w:val="16"/>
                <w:szCs w:val="16"/>
              </w:rPr>
              <w:t>Administrativ</w:t>
            </w:r>
            <w:proofErr w:type="spellEnd"/>
          </w:p>
        </w:tc>
        <w:tc>
          <w:tcPr>
            <w:tcW w:w="630" w:type="dxa"/>
            <w:tcBorders>
              <w:bottom w:val="single" w:sz="12" w:space="0" w:color="auto"/>
              <w:right w:val="single" w:sz="12" w:space="0" w:color="auto"/>
            </w:tcBorders>
            <w:shd w:val="clear" w:color="auto" w:fill="FFF2CC" w:themeFill="accent4" w:themeFillTint="33"/>
            <w:vAlign w:val="center"/>
          </w:tcPr>
          <w:p w14:paraId="4CA77258" w14:textId="77777777" w:rsidR="00913F9D" w:rsidRPr="001600CB" w:rsidRDefault="00913F9D" w:rsidP="00913F9D">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Unidentified</w:t>
            </w:r>
          </w:p>
        </w:tc>
        <w:tc>
          <w:tcPr>
            <w:tcW w:w="900" w:type="dxa"/>
            <w:tcBorders>
              <w:left w:val="single" w:sz="12" w:space="0" w:color="auto"/>
              <w:bottom w:val="single" w:sz="12" w:space="0" w:color="auto"/>
              <w:right w:val="single" w:sz="12" w:space="0" w:color="auto"/>
            </w:tcBorders>
            <w:shd w:val="clear" w:color="auto" w:fill="FFF2CC" w:themeFill="accent4" w:themeFillTint="33"/>
            <w:vAlign w:val="center"/>
          </w:tcPr>
          <w:p w14:paraId="4CA77259" w14:textId="77777777" w:rsidR="00913F9D" w:rsidRPr="001600CB" w:rsidRDefault="00913F9D" w:rsidP="00C013B8">
            <w:pPr>
              <w:jc w:val="center"/>
              <w:rPr>
                <w:rFonts w:ascii="Times New Roman" w:eastAsia="Calibri" w:hAnsi="Times New Roman" w:cs="Times New Roman"/>
                <w:sz w:val="16"/>
                <w:szCs w:val="16"/>
              </w:rPr>
            </w:pPr>
            <w:r w:rsidRPr="001600CB">
              <w:rPr>
                <w:rFonts w:ascii="Times New Roman" w:eastAsia="Calibri" w:hAnsi="Times New Roman" w:cs="Times New Roman"/>
                <w:sz w:val="16"/>
                <w:szCs w:val="16"/>
              </w:rPr>
              <w:t xml:space="preserve">Rome &amp; </w:t>
            </w:r>
            <w:proofErr w:type="spellStart"/>
            <w:r w:rsidRPr="001600CB">
              <w:rPr>
                <w:rFonts w:ascii="Times New Roman" w:eastAsia="Calibri" w:hAnsi="Times New Roman" w:cs="Times New Roman"/>
                <w:sz w:val="16"/>
                <w:szCs w:val="16"/>
              </w:rPr>
              <w:t>Egiptian</w:t>
            </w:r>
            <w:proofErr w:type="spellEnd"/>
          </w:p>
        </w:tc>
        <w:tc>
          <w:tcPr>
            <w:tcW w:w="630" w:type="dxa"/>
            <w:tcBorders>
              <w:left w:val="single" w:sz="12" w:space="0" w:color="auto"/>
              <w:bottom w:val="single" w:sz="12" w:space="0" w:color="auto"/>
              <w:right w:val="single" w:sz="12" w:space="0" w:color="auto"/>
            </w:tcBorders>
            <w:shd w:val="clear" w:color="auto" w:fill="FFF2CC" w:themeFill="accent4" w:themeFillTint="33"/>
            <w:vAlign w:val="center"/>
          </w:tcPr>
          <w:p w14:paraId="4CA7725A" w14:textId="77777777" w:rsidR="00913F9D" w:rsidRPr="001600CB" w:rsidRDefault="00913F9D" w:rsidP="00C013B8">
            <w:pPr>
              <w:jc w:val="center"/>
              <w:rPr>
                <w:rFonts w:ascii="Times New Roman" w:eastAsia="Calibri" w:hAnsi="Times New Roman" w:cs="Times New Roman"/>
                <w:color w:val="000000" w:themeColor="text1"/>
                <w:sz w:val="16"/>
                <w:szCs w:val="16"/>
              </w:rPr>
            </w:pPr>
            <w:r w:rsidRPr="001600CB">
              <w:rPr>
                <w:rFonts w:ascii="Times New Roman" w:eastAsia="Calibri" w:hAnsi="Times New Roman" w:cs="Times New Roman"/>
                <w:color w:val="000000" w:themeColor="text1"/>
                <w:sz w:val="16"/>
                <w:szCs w:val="16"/>
              </w:rPr>
              <w:t>Refused cases</w:t>
            </w:r>
          </w:p>
        </w:tc>
      </w:tr>
      <w:tr w:rsidR="00643256" w:rsidRPr="001600CB" w14:paraId="4CA7726E" w14:textId="77777777" w:rsidTr="00913F9D">
        <w:trPr>
          <w:trHeight w:val="514"/>
        </w:trPr>
        <w:tc>
          <w:tcPr>
            <w:tcW w:w="1080" w:type="dxa"/>
            <w:tcBorders>
              <w:top w:val="single" w:sz="12" w:space="0" w:color="auto"/>
              <w:left w:val="single" w:sz="12" w:space="0" w:color="auto"/>
            </w:tcBorders>
            <w:shd w:val="clear" w:color="auto" w:fill="E2EFD9" w:themeFill="accent6" w:themeFillTint="33"/>
            <w:vAlign w:val="center"/>
          </w:tcPr>
          <w:p w14:paraId="4CA7725C" w14:textId="47D7627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roofErr w:type="spellEnd"/>
          </w:p>
        </w:tc>
        <w:tc>
          <w:tcPr>
            <w:tcW w:w="81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A7725D" w14:textId="00061A9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34</w:t>
            </w:r>
          </w:p>
        </w:tc>
        <w:tc>
          <w:tcPr>
            <w:tcW w:w="63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CA7725E" w14:textId="0E97950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CA7725F" w14:textId="2047F04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34</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A77260" w14:textId="59DFDD4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61</w:t>
            </w:r>
          </w:p>
        </w:tc>
        <w:tc>
          <w:tcPr>
            <w:tcW w:w="81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CA77261" w14:textId="4B9C10C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14</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A77262" w14:textId="3302B728"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CA77263" w14:textId="539F3C6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34</w:t>
            </w:r>
          </w:p>
        </w:tc>
        <w:tc>
          <w:tcPr>
            <w:tcW w:w="90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A77264" w14:textId="4509891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CA77265" w14:textId="60DB453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19</w:t>
            </w:r>
          </w:p>
        </w:tc>
        <w:tc>
          <w:tcPr>
            <w:tcW w:w="99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CA77266" w14:textId="5A59F94F" w:rsidR="00643256" w:rsidRPr="001600CB" w:rsidRDefault="003F5540" w:rsidP="00643256">
            <w:pPr>
              <w:jc w:val="center"/>
              <w:rPr>
                <w:rFonts w:ascii="Times New Roman" w:eastAsia="MingLiU-ExtB"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MingLiU-ExtB"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p>
        </w:tc>
        <w:tc>
          <w:tcPr>
            <w:tcW w:w="99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4CA77267" w14:textId="6325167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4CA77268" w14:textId="4E76317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25</w:t>
            </w:r>
          </w:p>
        </w:tc>
        <w:tc>
          <w:tcPr>
            <w:tcW w:w="81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CA77269" w14:textId="64416DC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170"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CA7726A" w14:textId="3423831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9</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CA7726B" w14:textId="1C0C4384"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CA7726C" w14:textId="5CB3048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CA7726D" w14:textId="6D9F07D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281" w14:textId="77777777" w:rsidTr="00913F9D">
        <w:trPr>
          <w:trHeight w:val="534"/>
        </w:trPr>
        <w:tc>
          <w:tcPr>
            <w:tcW w:w="1080" w:type="dxa"/>
            <w:tcBorders>
              <w:left w:val="single" w:sz="12" w:space="0" w:color="auto"/>
            </w:tcBorders>
            <w:shd w:val="clear" w:color="auto" w:fill="E2EFD9" w:themeFill="accent6" w:themeFillTint="33"/>
            <w:vAlign w:val="center"/>
          </w:tcPr>
          <w:p w14:paraId="4CA7726F" w14:textId="6042C908"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70" w14:textId="63AC06D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71" w14:textId="628772C8"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72" w14:textId="403F901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73" w14:textId="1EAA4F9D"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74" w14:textId="18F36C2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75" w14:textId="7BB1875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76" w14:textId="53204E3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77" w14:textId="3C4AC31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78" w14:textId="4B20E21E"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79" w14:textId="41A4A874" w:rsidR="00643256" w:rsidRPr="001600CB" w:rsidRDefault="003F5540" w:rsidP="0064325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MingLiU-ExtB"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7A" w14:textId="0A328A9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7B" w14:textId="561DAC04"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7</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7C" w14:textId="4B2BF5B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7D" w14:textId="10B4A56A"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7E" w14:textId="4ABDB32F"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7F" w14:textId="2C775768"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80" w14:textId="1B15051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294" w14:textId="77777777" w:rsidTr="00913F9D">
        <w:trPr>
          <w:trHeight w:val="534"/>
        </w:trPr>
        <w:tc>
          <w:tcPr>
            <w:tcW w:w="1080" w:type="dxa"/>
            <w:tcBorders>
              <w:left w:val="single" w:sz="12" w:space="0" w:color="auto"/>
            </w:tcBorders>
            <w:shd w:val="clear" w:color="auto" w:fill="E2EFD9" w:themeFill="accent6" w:themeFillTint="33"/>
            <w:vAlign w:val="center"/>
          </w:tcPr>
          <w:p w14:paraId="4CA77282" w14:textId="75C94C5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83" w14:textId="2E42429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84" w14:textId="3D0DAFF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85" w14:textId="6FF9243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86" w14:textId="6CD8313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87" w14:textId="1912F62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88" w14:textId="10BC9E3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89" w14:textId="4F670CE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8A" w14:textId="79BC517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8B" w14:textId="383833A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8C" w14:textId="3B365326" w:rsidR="00643256" w:rsidRPr="001600CB" w:rsidRDefault="00643256"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8D" w14:textId="33C63FE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8E" w14:textId="0BE62E8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8F" w14:textId="6B590D5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90" w14:textId="1839DE3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91" w14:textId="12C92B91"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92" w14:textId="6F46840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93" w14:textId="198885B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r>
      <w:tr w:rsidR="00643256" w:rsidRPr="001600CB" w14:paraId="4CA772A7" w14:textId="77777777" w:rsidTr="00913F9D">
        <w:trPr>
          <w:trHeight w:val="525"/>
        </w:trPr>
        <w:tc>
          <w:tcPr>
            <w:tcW w:w="1080" w:type="dxa"/>
            <w:tcBorders>
              <w:left w:val="single" w:sz="12" w:space="0" w:color="auto"/>
            </w:tcBorders>
            <w:shd w:val="clear" w:color="auto" w:fill="E2EFD9" w:themeFill="accent6" w:themeFillTint="33"/>
            <w:vAlign w:val="center"/>
          </w:tcPr>
          <w:p w14:paraId="4CA77295" w14:textId="6793439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96" w14:textId="588D35E0"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97" w14:textId="316904E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98" w14:textId="7B48DB3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vAlign w:val="center"/>
          </w:tcPr>
          <w:p w14:paraId="4CA77299" w14:textId="13135F2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9A" w14:textId="4250D0C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9B" w14:textId="698E739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9C" w14:textId="42A4A0F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9D" w14:textId="0DFCD03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9E" w14:textId="4496824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9F" w14:textId="65E932B7" w:rsidR="00643256" w:rsidRPr="001600CB" w:rsidRDefault="003F5540"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A0" w14:textId="23462DB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A1" w14:textId="1E47976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A2" w14:textId="7F37A4A0"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A3" w14:textId="46EF43B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A4" w14:textId="27DDE49E"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A5" w14:textId="1B0E461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A6" w14:textId="3E1927A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2BA" w14:textId="77777777" w:rsidTr="00913F9D">
        <w:trPr>
          <w:trHeight w:val="615"/>
        </w:trPr>
        <w:tc>
          <w:tcPr>
            <w:tcW w:w="1080" w:type="dxa"/>
            <w:tcBorders>
              <w:left w:val="single" w:sz="12" w:space="0" w:color="auto"/>
            </w:tcBorders>
            <w:shd w:val="clear" w:color="auto" w:fill="E2EFD9" w:themeFill="accent6" w:themeFillTint="33"/>
            <w:vAlign w:val="center"/>
          </w:tcPr>
          <w:p w14:paraId="4CA772A8" w14:textId="2D360D8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A9" w14:textId="715AE32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33</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AA" w14:textId="4B65D36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AB" w14:textId="1D19AB6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AC" w14:textId="14835470"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AD" w14:textId="11691BE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AE" w14:textId="65C58E0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23</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AF" w14:textId="49A80B2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B0" w14:textId="3DA18E3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B1" w14:textId="4E02BCF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22</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B2" w14:textId="28D14E3B" w:rsidR="00643256" w:rsidRPr="001600CB" w:rsidRDefault="003F5540"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B3" w14:textId="0AE0364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B4" w14:textId="7308FC0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6</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B5" w14:textId="793A765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B6" w14:textId="3212EC7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B7" w14:textId="0E91EE01"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B8" w14:textId="16D916F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B9" w14:textId="7821DBE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2CD" w14:textId="77777777" w:rsidTr="00913F9D">
        <w:trPr>
          <w:trHeight w:val="534"/>
        </w:trPr>
        <w:tc>
          <w:tcPr>
            <w:tcW w:w="1080" w:type="dxa"/>
            <w:tcBorders>
              <w:left w:val="single" w:sz="12" w:space="0" w:color="auto"/>
            </w:tcBorders>
            <w:shd w:val="clear" w:color="auto" w:fill="E2EFD9" w:themeFill="accent6" w:themeFillTint="33"/>
            <w:vAlign w:val="center"/>
          </w:tcPr>
          <w:p w14:paraId="4CA772BB" w14:textId="5CF785D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BC" w14:textId="1E0F7896"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BD" w14:textId="3DA0EA0D"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BE" w14:textId="665A6DB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BF" w14:textId="52A5D8A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63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C0" w14:textId="7846222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7</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C1" w14:textId="318704C1"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C2" w14:textId="387B43D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C3" w14:textId="1AAC99B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C4" w14:textId="5EF251D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C5" w14:textId="6A45927C" w:rsidR="00643256" w:rsidRPr="001600CB" w:rsidRDefault="003F5540" w:rsidP="0064325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C6" w14:textId="70E4DBDB"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C7" w14:textId="42BBB2A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C8" w14:textId="320F7C89"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C9" w14:textId="2B78AA2E"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CA" w14:textId="6CE11178"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CB" w14:textId="62D5589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CC" w14:textId="76B6638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2E0" w14:textId="77777777" w:rsidTr="00913F9D">
        <w:trPr>
          <w:trHeight w:val="525"/>
        </w:trPr>
        <w:tc>
          <w:tcPr>
            <w:tcW w:w="1080" w:type="dxa"/>
            <w:tcBorders>
              <w:left w:val="single" w:sz="12" w:space="0" w:color="auto"/>
            </w:tcBorders>
            <w:shd w:val="clear" w:color="auto" w:fill="E2EFD9" w:themeFill="accent6" w:themeFillTint="33"/>
            <w:vAlign w:val="center"/>
          </w:tcPr>
          <w:p w14:paraId="4CA772CE" w14:textId="7FDBAA1F" w:rsidR="00643256" w:rsidRPr="001600CB" w:rsidRDefault="00643256" w:rsidP="00643256">
            <w:pPr>
              <w:jc w:val="center"/>
              <w:rPr>
                <w:rFonts w:ascii="Times New Roman" w:eastAsia="Calibri"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CF" w14:textId="77029AE6"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D0" w14:textId="4A842127"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D1" w14:textId="61FA6CF1"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D2" w14:textId="28E97B74"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D3" w14:textId="3161C6C9"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D4" w14:textId="084D45F4"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D5" w14:textId="5729D764"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D6" w14:textId="51833C10"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D7" w14:textId="5906E6DC"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D8" w14:textId="5F5B5587" w:rsidR="00643256" w:rsidRPr="001600CB" w:rsidRDefault="00643256" w:rsidP="00643256">
            <w:pPr>
              <w:jc w:val="center"/>
              <w:rPr>
                <w:rFonts w:ascii="Times New Roman" w:hAnsi="Times New Roman" w:cs="Times New Roman"/>
                <w:i/>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D9" w14:textId="1A5C05D7"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DA" w14:textId="04249C56"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DB" w14:textId="6C88542B"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DC" w14:textId="5995597D"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DD" w14:textId="285A2BC2"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DE" w14:textId="02B94FB9"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DF" w14:textId="59DECEB5" w:rsidR="00643256" w:rsidRPr="001600CB" w:rsidRDefault="00643256" w:rsidP="00643256">
            <w:pPr>
              <w:jc w:val="center"/>
              <w:rPr>
                <w:rFonts w:ascii="Times New Roman" w:hAnsi="Times New Roman" w:cs="Times New Roman"/>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r>
      <w:tr w:rsidR="00643256" w:rsidRPr="001600CB" w14:paraId="4CA772F3" w14:textId="77777777" w:rsidTr="00913F9D">
        <w:trPr>
          <w:trHeight w:val="534"/>
        </w:trPr>
        <w:tc>
          <w:tcPr>
            <w:tcW w:w="1080" w:type="dxa"/>
            <w:tcBorders>
              <w:left w:val="single" w:sz="12" w:space="0" w:color="auto"/>
            </w:tcBorders>
            <w:shd w:val="clear" w:color="auto" w:fill="E2EFD9" w:themeFill="accent6" w:themeFillTint="33"/>
            <w:vAlign w:val="center"/>
          </w:tcPr>
          <w:p w14:paraId="4CA772E1" w14:textId="2ACF676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E2" w14:textId="571462BF"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E3" w14:textId="2EC7381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E4" w14:textId="650A3998"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E5" w14:textId="2B35B5C6"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45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E6" w14:textId="67C509A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E7" w14:textId="266BDE8E"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E8" w14:textId="7596429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E9" w14:textId="159ECF4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EA" w14:textId="78711C9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EB" w14:textId="1BD0B99E" w:rsidR="00643256" w:rsidRPr="001600CB" w:rsidRDefault="00A81DD9" w:rsidP="0064325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EC" w14:textId="3FC3505B"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ED" w14:textId="54106BB1"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EE" w14:textId="479401F4"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EF" w14:textId="0A083C9E"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F0" w14:textId="14ECF01F"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F1" w14:textId="6FBB80F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2F2" w14:textId="76DA213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06" w14:textId="77777777" w:rsidTr="00913F9D">
        <w:trPr>
          <w:trHeight w:val="624"/>
        </w:trPr>
        <w:tc>
          <w:tcPr>
            <w:tcW w:w="1080" w:type="dxa"/>
            <w:tcBorders>
              <w:left w:val="single" w:sz="12" w:space="0" w:color="auto"/>
            </w:tcBorders>
            <w:shd w:val="clear" w:color="auto" w:fill="E2EFD9" w:themeFill="accent6" w:themeFillTint="33"/>
            <w:vAlign w:val="center"/>
          </w:tcPr>
          <w:p w14:paraId="4CA772F4" w14:textId="069CC1A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F5" w14:textId="67C6008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F6" w14:textId="70C75AF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F7" w14:textId="2F6DA789"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F8" w14:textId="33EB3B68"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F9" w14:textId="1F44B62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FA" w14:textId="5F06CBE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FB" w14:textId="757B20F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FC" w14:textId="6DDA70FB"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2FD" w14:textId="1021F8CA"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2FE" w14:textId="209A2264" w:rsidR="00643256" w:rsidRPr="001600CB" w:rsidRDefault="00643256" w:rsidP="0064325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2FF" w14:textId="5402391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00" w14:textId="1C86577A"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01" w14:textId="0A9AAAD6"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02" w14:textId="7B739F6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03" w14:textId="0175147E"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04" w14:textId="2610A16B"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05" w14:textId="02731286"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r>
      <w:tr w:rsidR="00643256" w:rsidRPr="001600CB" w14:paraId="4CA77319" w14:textId="77777777" w:rsidTr="00913F9D">
        <w:trPr>
          <w:trHeight w:val="525"/>
        </w:trPr>
        <w:tc>
          <w:tcPr>
            <w:tcW w:w="1080" w:type="dxa"/>
            <w:tcBorders>
              <w:left w:val="single" w:sz="12" w:space="0" w:color="auto"/>
            </w:tcBorders>
            <w:shd w:val="clear" w:color="auto" w:fill="E2EFD9" w:themeFill="accent6" w:themeFillTint="33"/>
            <w:vAlign w:val="center"/>
          </w:tcPr>
          <w:p w14:paraId="4CA77307" w14:textId="1FFB94F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08" w14:textId="3815B4B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09" w14:textId="409378A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0A" w14:textId="31E8ABE2"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0B" w14:textId="740A3B30"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0C" w14:textId="1CFCE07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0D" w14:textId="324A1E1D"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0E" w14:textId="13A811DA"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0F" w14:textId="6B59DD29"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10" w14:textId="49C24EDD"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11" w14:textId="54F8DA16" w:rsidR="00643256" w:rsidRPr="001600CB" w:rsidRDefault="00A81DD9" w:rsidP="00643256">
            <w:pPr>
              <w:jc w:val="center"/>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12" w14:textId="01BB5563"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13" w14:textId="21C6862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14" w14:textId="3AB0F0F1"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15" w14:textId="061F1F5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16" w14:textId="303CC69E"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17" w14:textId="5C0DEE09"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18" w14:textId="305F7B9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2C" w14:textId="77777777" w:rsidTr="00913F9D">
        <w:trPr>
          <w:trHeight w:val="525"/>
        </w:trPr>
        <w:tc>
          <w:tcPr>
            <w:tcW w:w="1080" w:type="dxa"/>
            <w:tcBorders>
              <w:left w:val="single" w:sz="12" w:space="0" w:color="auto"/>
            </w:tcBorders>
            <w:shd w:val="clear" w:color="auto" w:fill="E2EFD9" w:themeFill="accent6" w:themeFillTint="33"/>
            <w:vAlign w:val="center"/>
          </w:tcPr>
          <w:p w14:paraId="4CA7731A" w14:textId="69ED101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1B" w14:textId="209D8D2F" w:rsidR="00643256" w:rsidRPr="001600CB" w:rsidRDefault="00643256" w:rsidP="00643256">
            <w:pPr>
              <w:jc w:val="center"/>
              <w:rPr>
                <w:rFonts w:ascii="Times New Roman" w:hAnsi="Times New Roman" w:cs="Times New Roman"/>
                <w:b/>
                <w:bCs/>
                <w:color w:val="000000"/>
                <w:sz w:val="20"/>
                <w:szCs w:val="20"/>
              </w:rPr>
            </w:pPr>
            <w:r w:rsidRPr="001600CB">
              <w:rPr>
                <w:rFonts w:ascii="Calibri" w:hAnsi="Calibri" w:cs="Calibri"/>
                <w:color w:val="000000"/>
              </w:rPr>
              <w:t>26</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1C" w14:textId="00E11BCB"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1D" w14:textId="66BC15BE"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1E" w14:textId="4C0011A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56</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1F" w14:textId="02187F3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20" w14:textId="257CBBC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21" w14:textId="4C5C522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22" w14:textId="1E70862E"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23" w14:textId="50F4A3F9"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17</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24" w14:textId="6FFC4896" w:rsidR="00643256" w:rsidRPr="001600CB" w:rsidRDefault="00A81DD9" w:rsidP="00643256">
            <w:pPr>
              <w:jc w:val="center"/>
              <w:rPr>
                <w:rFonts w:ascii="Times New Roman"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25" w14:textId="296887AB"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26" w14:textId="1132D8D7"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9</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27" w14:textId="5B9CB00D"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28" w14:textId="1277FBA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14</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29" w14:textId="06E6FF94"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2A" w14:textId="5B3C0B05"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2B" w14:textId="2309C8EC" w:rsidR="00643256" w:rsidRPr="001600CB" w:rsidRDefault="00643256" w:rsidP="00643256">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3F" w14:textId="77777777" w:rsidTr="00913F9D">
        <w:trPr>
          <w:trHeight w:val="624"/>
        </w:trPr>
        <w:tc>
          <w:tcPr>
            <w:tcW w:w="1080" w:type="dxa"/>
            <w:tcBorders>
              <w:left w:val="single" w:sz="12" w:space="0" w:color="auto"/>
            </w:tcBorders>
            <w:shd w:val="clear" w:color="auto" w:fill="E2EFD9" w:themeFill="accent6" w:themeFillTint="33"/>
            <w:vAlign w:val="center"/>
          </w:tcPr>
          <w:p w14:paraId="4CA7732D" w14:textId="16ED5EA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Gjirokastër</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2E" w14:textId="04302D6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34</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2F" w14:textId="2930A9F8"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30" w14:textId="3F385F0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31" w14:textId="7CE8CDF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32" w14:textId="2AE7421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16</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33" w14:textId="63F6558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34" w14:textId="239C8D8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35" w14:textId="2F2E4DF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36" w14:textId="0055681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21</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37" w14:textId="6BEA7703" w:rsidR="00643256" w:rsidRPr="001600CB" w:rsidRDefault="00A81DD9"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13</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38" w14:textId="5CF0570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vAlign w:val="center"/>
          </w:tcPr>
          <w:p w14:paraId="4CA77339" w14:textId="6900AC7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17</w:t>
            </w:r>
          </w:p>
        </w:tc>
        <w:tc>
          <w:tcPr>
            <w:tcW w:w="810" w:type="dxa"/>
            <w:tcBorders>
              <w:top w:val="single" w:sz="4" w:space="0" w:color="auto"/>
              <w:left w:val="single" w:sz="4" w:space="0" w:color="auto"/>
              <w:bottom w:val="single" w:sz="4" w:space="0" w:color="auto"/>
              <w:right w:val="single" w:sz="4" w:space="0" w:color="auto"/>
            </w:tcBorders>
            <w:vAlign w:val="center"/>
          </w:tcPr>
          <w:p w14:paraId="4CA7733A" w14:textId="6D808FC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w:t>
            </w:r>
          </w:p>
        </w:tc>
        <w:tc>
          <w:tcPr>
            <w:tcW w:w="1170" w:type="dxa"/>
            <w:tcBorders>
              <w:top w:val="single" w:sz="4" w:space="0" w:color="auto"/>
              <w:left w:val="single" w:sz="4" w:space="0" w:color="auto"/>
              <w:bottom w:val="single" w:sz="4" w:space="0" w:color="auto"/>
              <w:right w:val="single" w:sz="4" w:space="0" w:color="auto"/>
            </w:tcBorders>
            <w:vAlign w:val="center"/>
          </w:tcPr>
          <w:p w14:paraId="4CA7733B" w14:textId="59D5FDA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15</w:t>
            </w:r>
          </w:p>
        </w:tc>
        <w:tc>
          <w:tcPr>
            <w:tcW w:w="630" w:type="dxa"/>
            <w:tcBorders>
              <w:top w:val="single" w:sz="4" w:space="0" w:color="auto"/>
              <w:left w:val="single" w:sz="12" w:space="0" w:color="auto"/>
              <w:bottom w:val="single" w:sz="4" w:space="0" w:color="auto"/>
              <w:right w:val="single" w:sz="12" w:space="0" w:color="auto"/>
            </w:tcBorders>
            <w:vAlign w:val="center"/>
          </w:tcPr>
          <w:p w14:paraId="4CA7733C" w14:textId="735EE686"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3D" w14:textId="1B7EF7C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9</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3E" w14:textId="7AC3C12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r>
      <w:tr w:rsidR="00643256" w:rsidRPr="001600CB" w14:paraId="4CA77352" w14:textId="77777777" w:rsidTr="00913F9D">
        <w:trPr>
          <w:trHeight w:val="624"/>
        </w:trPr>
        <w:tc>
          <w:tcPr>
            <w:tcW w:w="1080" w:type="dxa"/>
            <w:tcBorders>
              <w:left w:val="single" w:sz="12" w:space="0" w:color="auto"/>
            </w:tcBorders>
            <w:shd w:val="clear" w:color="auto" w:fill="E2EFD9" w:themeFill="accent6" w:themeFillTint="33"/>
            <w:vAlign w:val="center"/>
          </w:tcPr>
          <w:p w14:paraId="4CA77340" w14:textId="00367943" w:rsidR="00643256" w:rsidRPr="001600CB" w:rsidRDefault="00643256" w:rsidP="00643256">
            <w:pPr>
              <w:jc w:val="center"/>
              <w:rPr>
                <w:rFonts w:ascii="Times New Roman" w:eastAsia="Calibri" w:hAnsi="Times New Roman" w:cs="Times New Roman"/>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Pogradec</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41" w14:textId="7BB0AC6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42" w14:textId="382BBAD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43" w14:textId="3FE0515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44" w14:textId="1FBC541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45" w14:textId="069567D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46" w14:textId="616B18B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47" w14:textId="13B9F47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48" w14:textId="5DED882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49" w14:textId="44B6E64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4A" w14:textId="7AFC06BE" w:rsidR="00643256" w:rsidRPr="001600CB" w:rsidRDefault="00643256" w:rsidP="00643256">
            <w:pPr>
              <w:jc w:val="center"/>
              <w:rPr>
                <w:rFonts w:ascii="Times New Roman" w:eastAsia="Calibri"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4B" w14:textId="37CD977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720" w:type="dxa"/>
            <w:tcBorders>
              <w:top w:val="single" w:sz="4" w:space="0" w:color="auto"/>
              <w:left w:val="single" w:sz="12" w:space="0" w:color="auto"/>
              <w:bottom w:val="single" w:sz="4" w:space="0" w:color="auto"/>
              <w:right w:val="single" w:sz="4" w:space="0" w:color="auto"/>
            </w:tcBorders>
            <w:vAlign w:val="center"/>
          </w:tcPr>
          <w:p w14:paraId="4CA7734C" w14:textId="3DF4585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810" w:type="dxa"/>
            <w:tcBorders>
              <w:top w:val="single" w:sz="4" w:space="0" w:color="auto"/>
              <w:left w:val="single" w:sz="4" w:space="0" w:color="auto"/>
              <w:bottom w:val="single" w:sz="4" w:space="0" w:color="auto"/>
              <w:right w:val="single" w:sz="4" w:space="0" w:color="auto"/>
            </w:tcBorders>
            <w:vAlign w:val="center"/>
          </w:tcPr>
          <w:p w14:paraId="4CA7734D" w14:textId="72B10D3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1170" w:type="dxa"/>
            <w:tcBorders>
              <w:top w:val="single" w:sz="4" w:space="0" w:color="auto"/>
              <w:left w:val="single" w:sz="4" w:space="0" w:color="auto"/>
              <w:bottom w:val="single" w:sz="4" w:space="0" w:color="auto"/>
              <w:right w:val="single" w:sz="4" w:space="0" w:color="auto"/>
            </w:tcBorders>
            <w:vAlign w:val="center"/>
          </w:tcPr>
          <w:p w14:paraId="4CA7734E" w14:textId="6CAD0A1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vAlign w:val="center"/>
          </w:tcPr>
          <w:p w14:paraId="4CA7734F" w14:textId="554D20DC"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50" w14:textId="1553115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51" w14:textId="2A73383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w:t>
            </w:r>
          </w:p>
        </w:tc>
      </w:tr>
      <w:tr w:rsidR="00643256" w:rsidRPr="001600CB" w14:paraId="4CA77365" w14:textId="77777777" w:rsidTr="00913F9D">
        <w:trPr>
          <w:trHeight w:val="318"/>
        </w:trPr>
        <w:tc>
          <w:tcPr>
            <w:tcW w:w="1080" w:type="dxa"/>
            <w:tcBorders>
              <w:left w:val="single" w:sz="12" w:space="0" w:color="auto"/>
            </w:tcBorders>
            <w:shd w:val="clear" w:color="auto" w:fill="E2EFD9" w:themeFill="accent6" w:themeFillTint="33"/>
            <w:vAlign w:val="center"/>
          </w:tcPr>
          <w:p w14:paraId="4CA77353" w14:textId="4EBB93E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54" w14:textId="2C7EF3B8"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55" w14:textId="6CF5492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56" w14:textId="3AC3022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57" w14:textId="2DAC8F9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57</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58" w14:textId="1A535C60"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13</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59" w14:textId="54EA98F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5A" w14:textId="3BE45F7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5B" w14:textId="2572D43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5C" w14:textId="4A6506A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5D" w14:textId="093C24D0" w:rsidR="00643256" w:rsidRPr="001600CB" w:rsidRDefault="00A81DD9"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5E" w14:textId="45658F7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5F" w14:textId="43EE44C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60" w14:textId="677F2F2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61" w14:textId="0CE4EC1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62" w14:textId="083FDF8F"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63" w14:textId="0B0131F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64" w14:textId="6D20A85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78" w14:textId="77777777" w:rsidTr="00913F9D">
        <w:trPr>
          <w:trHeight w:val="318"/>
        </w:trPr>
        <w:tc>
          <w:tcPr>
            <w:tcW w:w="1080" w:type="dxa"/>
            <w:tcBorders>
              <w:left w:val="single" w:sz="12" w:space="0" w:color="auto"/>
            </w:tcBorders>
            <w:shd w:val="clear" w:color="auto" w:fill="E2EFD9" w:themeFill="accent6" w:themeFillTint="33"/>
            <w:vAlign w:val="center"/>
          </w:tcPr>
          <w:p w14:paraId="4CA77366" w14:textId="5CC68B4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67" w14:textId="6D8FD9B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68" w14:textId="7F622F7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69" w14:textId="444CFD4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6A" w14:textId="0480504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6B" w14:textId="4F9D714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6C" w14:textId="5F8A90F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6D" w14:textId="36F1E7D7"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6E" w14:textId="3DE634B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6F" w14:textId="5DDF9E0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8</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70" w14:textId="635CE387" w:rsidR="00643256" w:rsidRPr="001600CB" w:rsidRDefault="00643256" w:rsidP="00643256">
            <w:pPr>
              <w:jc w:val="center"/>
              <w:rPr>
                <w:rFonts w:ascii="Times New Roman" w:eastAsia="Calibri" w:hAnsi="Times New Roman" w:cs="Times New Roman"/>
                <w:b/>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71" w14:textId="29EBF3C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72" w14:textId="1A63AED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73" w14:textId="5B8E16C8"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74" w14:textId="0756ED6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75" w14:textId="12AA8026"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76" w14:textId="34118D9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77" w14:textId="59EA14C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8B" w14:textId="77777777" w:rsidTr="00913F9D">
        <w:trPr>
          <w:trHeight w:val="548"/>
        </w:trPr>
        <w:tc>
          <w:tcPr>
            <w:tcW w:w="1080" w:type="dxa"/>
            <w:tcBorders>
              <w:left w:val="single" w:sz="12" w:space="0" w:color="auto"/>
            </w:tcBorders>
            <w:shd w:val="clear" w:color="auto" w:fill="E2EFD9" w:themeFill="accent6" w:themeFillTint="33"/>
            <w:vAlign w:val="center"/>
          </w:tcPr>
          <w:p w14:paraId="4CA77379" w14:textId="36F58739" w:rsidR="00643256" w:rsidRPr="001600CB" w:rsidRDefault="00643256" w:rsidP="00643256">
            <w:pPr>
              <w:spacing w:after="0" w:line="240" w:lineRule="auto"/>
              <w:jc w:val="center"/>
              <w:rPr>
                <w:rFonts w:ascii="Times New Roman" w:hAnsi="Times New Roman" w:cs="Times New Roman"/>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7A" w14:textId="429026C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29</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7B" w14:textId="529C3DF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7C" w14:textId="317466DB"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7D" w14:textId="1C9CB43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51</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7E" w14:textId="6C0C316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7F" w14:textId="1A6ECCE5"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80" w14:textId="3AD9CA5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29</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81" w14:textId="0D2304C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82" w14:textId="7EF27DC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83" w14:textId="54C4225B" w:rsidR="00643256" w:rsidRPr="001600CB" w:rsidRDefault="00A81DD9"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84" w14:textId="02ED200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85" w14:textId="580FAD4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86" w14:textId="1762FCB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87" w14:textId="515C28E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28</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88" w14:textId="35B3F074"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89" w14:textId="031F9C9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8A" w14:textId="75FCB863"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9E" w14:textId="77777777" w:rsidTr="00913F9D">
        <w:trPr>
          <w:trHeight w:val="548"/>
        </w:trPr>
        <w:tc>
          <w:tcPr>
            <w:tcW w:w="1080" w:type="dxa"/>
            <w:tcBorders>
              <w:left w:val="single" w:sz="12" w:space="0" w:color="auto"/>
            </w:tcBorders>
            <w:shd w:val="clear" w:color="auto" w:fill="E2EFD9" w:themeFill="accent6" w:themeFillTint="33"/>
            <w:vAlign w:val="center"/>
          </w:tcPr>
          <w:p w14:paraId="4CA7738C" w14:textId="137DCD49" w:rsidR="00643256" w:rsidRPr="001600CB" w:rsidRDefault="00643256" w:rsidP="00643256">
            <w:pPr>
              <w:spacing w:after="0" w:line="240" w:lineRule="auto"/>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8D" w14:textId="1A3644FA"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30</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8E" w14:textId="5339AECB"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8F" w14:textId="260CB8D7"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90" w14:textId="317B792E"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53</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91" w14:textId="28AC3B31"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92" w14:textId="0726C355"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16</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93" w14:textId="6FCEDD37"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30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94" w14:textId="7B9D09F6"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95" w14:textId="154D2BD4"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13</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96" w14:textId="298D076A" w:rsidR="00643256" w:rsidRPr="001600CB" w:rsidRDefault="00A81DD9" w:rsidP="00643256">
            <w:pPr>
              <w:jc w:val="center"/>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97" w14:textId="3CEFAD8A" w:rsidR="00643256" w:rsidRPr="001600CB" w:rsidRDefault="00643256" w:rsidP="00643256">
            <w:pPr>
              <w:jc w:val="center"/>
              <w:rPr>
                <w:rFonts w:ascii="Times New Roman" w:hAnsi="Times New Roman" w:cs="Times New Roman"/>
                <w:color w:val="000000"/>
                <w:sz w:val="20"/>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98" w14:textId="4B2D2657"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13</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99" w14:textId="0119EFB1"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9A" w14:textId="209E69B9"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15</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9B" w14:textId="646CA293"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1</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9C" w14:textId="1168B00A"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9D" w14:textId="52661E6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B1" w14:textId="77777777" w:rsidTr="00913F9D">
        <w:trPr>
          <w:trHeight w:val="548"/>
        </w:trPr>
        <w:tc>
          <w:tcPr>
            <w:tcW w:w="1080" w:type="dxa"/>
            <w:tcBorders>
              <w:left w:val="single" w:sz="12" w:space="0" w:color="auto"/>
            </w:tcBorders>
            <w:shd w:val="clear" w:color="auto" w:fill="E2EFD9" w:themeFill="accent6" w:themeFillTint="33"/>
            <w:vAlign w:val="center"/>
          </w:tcPr>
          <w:p w14:paraId="4CA7739F" w14:textId="10587780" w:rsidR="00643256" w:rsidRPr="001600CB" w:rsidRDefault="00643256" w:rsidP="00643256">
            <w:pPr>
              <w:spacing w:after="0" w:line="240" w:lineRule="auto"/>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A0" w14:textId="20C525C0"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14</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A1" w14:textId="077BD39A"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A2" w14:textId="7F9D2BC8"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A3" w14:textId="294FB539"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64</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A4" w14:textId="717F62D5"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10</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A5" w14:textId="68395EF7"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4</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A6" w14:textId="37338A8B"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14</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A7" w14:textId="5118BE30"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A8" w14:textId="2004C7D3"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14</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A9" w14:textId="36F393C2" w:rsidR="00643256" w:rsidRPr="001600CB" w:rsidRDefault="00643256" w:rsidP="00643256">
            <w:pPr>
              <w:jc w:val="center"/>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AA" w14:textId="397848D4" w:rsidR="00643256" w:rsidRPr="001600CB" w:rsidRDefault="00643256" w:rsidP="00643256">
            <w:pPr>
              <w:jc w:val="center"/>
              <w:rPr>
                <w:rFonts w:ascii="Times New Roman" w:hAnsi="Times New Roman" w:cs="Times New Roman"/>
                <w:color w:val="000000"/>
                <w:sz w:val="20"/>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AB" w14:textId="3ABDDBC7"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AC" w14:textId="7FC0232A"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AD" w14:textId="1200E5AF"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13</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AE" w14:textId="68EBAA73"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AF" w14:textId="22585BF1"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2</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B0" w14:textId="5221E0EE"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C4" w14:textId="77777777" w:rsidTr="00913F9D">
        <w:trPr>
          <w:trHeight w:val="548"/>
        </w:trPr>
        <w:tc>
          <w:tcPr>
            <w:tcW w:w="1080" w:type="dxa"/>
            <w:tcBorders>
              <w:left w:val="single" w:sz="12" w:space="0" w:color="auto"/>
            </w:tcBorders>
            <w:shd w:val="clear" w:color="auto" w:fill="E2EFD9" w:themeFill="accent6" w:themeFillTint="33"/>
            <w:vAlign w:val="center"/>
          </w:tcPr>
          <w:p w14:paraId="4CA773B2" w14:textId="4FB07F7A" w:rsidR="00643256" w:rsidRPr="001600CB" w:rsidRDefault="00643256" w:rsidP="00643256">
            <w:pPr>
              <w:spacing w:after="0" w:line="240" w:lineRule="auto"/>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roofErr w:type="spellEnd"/>
          </w:p>
        </w:tc>
        <w:tc>
          <w:tcPr>
            <w:tcW w:w="81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B3" w14:textId="3800E252"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12</w:t>
            </w:r>
          </w:p>
        </w:tc>
        <w:tc>
          <w:tcPr>
            <w:tcW w:w="63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B4" w14:textId="6C4ED7CC"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B5" w14:textId="149A5D18"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B6" w14:textId="64997483"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45</w:t>
            </w:r>
          </w:p>
        </w:tc>
        <w:tc>
          <w:tcPr>
            <w:tcW w:w="81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B7" w14:textId="1DF55D73"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5</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B8" w14:textId="7696D213"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7</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B9" w14:textId="69DFFE32"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12</w:t>
            </w:r>
          </w:p>
        </w:tc>
        <w:tc>
          <w:tcPr>
            <w:tcW w:w="90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BA" w14:textId="7C438BB9"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108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BB" w14:textId="292CF8A6"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5</w:t>
            </w:r>
          </w:p>
        </w:tc>
        <w:tc>
          <w:tcPr>
            <w:tcW w:w="9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BC" w14:textId="2A250EE2" w:rsidR="00643256" w:rsidRPr="001600CB" w:rsidRDefault="00A81DD9" w:rsidP="00643256">
            <w:pPr>
              <w:jc w:val="center"/>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tc>
        <w:tc>
          <w:tcPr>
            <w:tcW w:w="99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A773BD" w14:textId="38B7E2D5" w:rsidR="00643256" w:rsidRPr="001600CB" w:rsidRDefault="00643256" w:rsidP="00643256">
            <w:pPr>
              <w:jc w:val="center"/>
              <w:rPr>
                <w:rFonts w:ascii="Times New Roman" w:hAnsi="Times New Roman" w:cs="Times New Roman"/>
                <w:color w:val="000000"/>
                <w:sz w:val="20"/>
              </w:rPr>
            </w:pPr>
          </w:p>
        </w:tc>
        <w:tc>
          <w:tcPr>
            <w:tcW w:w="720"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CA773BE" w14:textId="0894B03A"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4</w:t>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BF" w14:textId="6F9BB0FB"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773C0" w14:textId="60A98FEA"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7</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C1" w14:textId="624F8297"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C2" w14:textId="1ECFA858" w:rsidR="00643256" w:rsidRPr="001600CB" w:rsidRDefault="00643256" w:rsidP="00643256">
            <w:pPr>
              <w:jc w:val="center"/>
              <w:rPr>
                <w:rFonts w:ascii="Times New Roman" w:hAnsi="Times New Roman" w:cs="Times New Roman"/>
                <w:color w:val="000000"/>
                <w:sz w:val="20"/>
              </w:rPr>
            </w:pPr>
            <w:r w:rsidRPr="001600CB">
              <w:rPr>
                <w:rFonts w:ascii="Calibri" w:hAnsi="Calibri" w:cs="Calibri"/>
                <w:color w:val="000000"/>
              </w:rPr>
              <w:t>0</w:t>
            </w:r>
          </w:p>
        </w:tc>
        <w:tc>
          <w:tcPr>
            <w:tcW w:w="630"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CA773C3" w14:textId="2591CBD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r>
      <w:tr w:rsidR="00643256" w:rsidRPr="001600CB" w14:paraId="4CA773D7" w14:textId="77777777" w:rsidTr="00913F9D">
        <w:trPr>
          <w:trHeight w:val="607"/>
        </w:trPr>
        <w:tc>
          <w:tcPr>
            <w:tcW w:w="1080" w:type="dxa"/>
            <w:tcBorders>
              <w:left w:val="single" w:sz="12" w:space="0" w:color="auto"/>
              <w:bottom w:val="single" w:sz="12" w:space="0" w:color="auto"/>
            </w:tcBorders>
            <w:shd w:val="clear" w:color="auto" w:fill="E2EFD9" w:themeFill="accent6" w:themeFillTint="33"/>
            <w:vAlign w:val="center"/>
          </w:tcPr>
          <w:p w14:paraId="4CA773C5" w14:textId="37F97DFD" w:rsidR="00643256" w:rsidRPr="001600CB" w:rsidRDefault="00643256" w:rsidP="00643256">
            <w:pPr>
              <w:spacing w:after="0" w:line="240" w:lineRule="auto"/>
              <w:jc w:val="center"/>
              <w:rPr>
                <w:rFonts w:ascii="Times New Roman" w:hAnsi="Times New Roman" w:cs="Times New Roman"/>
                <w:color w:val="000000" w:themeColor="text1"/>
                <w:sz w:val="20"/>
                <w:szCs w:val="20"/>
                <w:lang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spellStart"/>
            <w:r w:rsidRPr="001600CB">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roofErr w:type="spellEnd"/>
          </w:p>
        </w:tc>
        <w:tc>
          <w:tcPr>
            <w:tcW w:w="81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CA773C6" w14:textId="6CB5B38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21</w:t>
            </w:r>
          </w:p>
        </w:tc>
        <w:tc>
          <w:tcPr>
            <w:tcW w:w="63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CA773C7" w14:textId="0F09AB19"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7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CA773C8" w14:textId="66B5D9F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21</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CA773C9" w14:textId="0DD991F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59</w:t>
            </w:r>
          </w:p>
        </w:tc>
        <w:tc>
          <w:tcPr>
            <w:tcW w:w="81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CA773CA" w14:textId="1CBB184D"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8</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CA773CB" w14:textId="2752638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13</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CA773CC" w14:textId="59CFE22A"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21</w:t>
            </w:r>
          </w:p>
        </w:tc>
        <w:tc>
          <w:tcPr>
            <w:tcW w:w="90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CA773CD" w14:textId="657B6968"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108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CA773CE" w14:textId="50A20F4F"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11</w:t>
            </w:r>
          </w:p>
        </w:tc>
        <w:tc>
          <w:tcPr>
            <w:tcW w:w="99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CA773CF" w14:textId="2FFFD984" w:rsidR="00643256" w:rsidRPr="001600CB" w:rsidRDefault="00A81DD9" w:rsidP="00643256">
            <w:pPr>
              <w:jc w:val="center"/>
              <w:rPr>
                <w:rFonts w:ascii="Times New Roman" w:eastAsia="Calibri" w:hAnsi="Times New Roman" w:cs="Times New Roman"/>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Times New Roman" w:eastAsia="Calibri" w:hAnsi="Times New Roman" w:cs="Times New Roman"/>
                <w:i/>
                <w:color w:val="000000" w:themeColor="text1"/>
                <w:sz w:val="2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p>
        </w:tc>
        <w:tc>
          <w:tcPr>
            <w:tcW w:w="99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CA773D0" w14:textId="0C1A8E3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720"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CA773D1" w14:textId="01592EC2"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18</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CA773D2" w14:textId="658E4631"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3</w:t>
            </w:r>
          </w:p>
        </w:tc>
        <w:tc>
          <w:tcPr>
            <w:tcW w:w="117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CA773D3" w14:textId="716C0504"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0</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4CA773D4" w14:textId="784B4F05" w:rsidR="00643256" w:rsidRPr="001600CB" w:rsidRDefault="00643256" w:rsidP="00643256">
            <w:pPr>
              <w:jc w:val="center"/>
              <w:rPr>
                <w:rFonts w:ascii="Times New Roman" w:hAnsi="Times New Roman" w:cs="Times New Roman"/>
                <w:color w:val="000000"/>
                <w:sz w:val="20"/>
              </w:rPr>
            </w:pPr>
            <w:r w:rsidRPr="001600CB">
              <w:rPr>
                <w:rFonts w:ascii="Times New Roman" w:hAnsi="Times New Roman" w:cs="Times New Roman"/>
                <w:color w:val="000000"/>
                <w:sz w:val="20"/>
              </w:rPr>
              <w:t>0</w:t>
            </w:r>
          </w:p>
        </w:tc>
        <w:tc>
          <w:tcPr>
            <w:tcW w:w="90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4CA773D5" w14:textId="75488C6C"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6</w:t>
            </w:r>
          </w:p>
        </w:tc>
        <w:tc>
          <w:tcPr>
            <w:tcW w:w="630"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4CA773D6" w14:textId="61CD2766" w:rsidR="00643256" w:rsidRPr="001600CB" w:rsidRDefault="00643256" w:rsidP="00643256">
            <w:pPr>
              <w:jc w:val="center"/>
              <w:rPr>
                <w:rFonts w:ascii="Times New Roman" w:eastAsia="Calibri"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00CB">
              <w:rPr>
                <w:rFonts w:ascii="Calibri" w:hAnsi="Calibri" w:cs="Calibri"/>
                <w:color w:val="000000"/>
              </w:rPr>
              <w:t>1</w:t>
            </w:r>
          </w:p>
        </w:tc>
      </w:tr>
      <w:tr w:rsidR="00643256" w:rsidRPr="001600CB" w14:paraId="4CA773EA" w14:textId="77777777" w:rsidTr="00EC5B3C">
        <w:trPr>
          <w:trHeight w:val="695"/>
        </w:trPr>
        <w:tc>
          <w:tcPr>
            <w:tcW w:w="1080" w:type="dxa"/>
            <w:tcBorders>
              <w:top w:val="single" w:sz="12" w:space="0" w:color="auto"/>
              <w:left w:val="single" w:sz="12" w:space="0" w:color="auto"/>
              <w:bottom w:val="single" w:sz="12" w:space="0" w:color="auto"/>
            </w:tcBorders>
            <w:shd w:val="clear" w:color="auto" w:fill="E2EFD9" w:themeFill="accent6" w:themeFillTint="33"/>
            <w:vAlign w:val="center"/>
          </w:tcPr>
          <w:p w14:paraId="4CA773D8" w14:textId="7EC468A6" w:rsidR="00643256" w:rsidRPr="001600CB" w:rsidRDefault="00643256" w:rsidP="00643256">
            <w:pPr>
              <w:jc w:val="center"/>
              <w:rPr>
                <w:rFonts w:ascii="Times New Roman" w:eastAsia="Calibri" w:hAnsi="Times New Roman" w:cs="Times New Roman"/>
                <w:b/>
                <w:color w:val="FF0000"/>
                <w:sz w:val="20"/>
                <w:szCs w:val="20"/>
              </w:rPr>
            </w:pPr>
            <w:r w:rsidRPr="001600CB">
              <w:rPr>
                <w:rFonts w:ascii="Times New Roman" w:eastAsia="Calibri" w:hAnsi="Times New Roman" w:cs="Times New Roman"/>
                <w:b/>
                <w:color w:val="C00000"/>
                <w:sz w:val="20"/>
                <w:szCs w:val="20"/>
              </w:rPr>
              <w:t>TOTALI</w:t>
            </w:r>
          </w:p>
        </w:tc>
        <w:tc>
          <w:tcPr>
            <w:tcW w:w="810" w:type="dxa"/>
            <w:tcBorders>
              <w:top w:val="nil"/>
              <w:left w:val="nil"/>
              <w:bottom w:val="single" w:sz="12" w:space="0" w:color="auto"/>
              <w:right w:val="single" w:sz="12" w:space="0" w:color="auto"/>
            </w:tcBorders>
            <w:shd w:val="clear" w:color="auto" w:fill="FFFFFF"/>
            <w:vAlign w:val="center"/>
          </w:tcPr>
          <w:p w14:paraId="4CA773D9" w14:textId="34F5B972" w:rsidR="00643256" w:rsidRPr="001600CB" w:rsidRDefault="00643256" w:rsidP="00643256">
            <w:pPr>
              <w:jc w:val="center"/>
              <w:rPr>
                <w:b/>
                <w:color w:val="C00000"/>
              </w:rPr>
            </w:pPr>
            <w:r w:rsidRPr="001600CB">
              <w:rPr>
                <w:b/>
                <w:color w:val="C00000"/>
              </w:rPr>
              <w:t>349</w:t>
            </w:r>
          </w:p>
        </w:tc>
        <w:tc>
          <w:tcPr>
            <w:tcW w:w="630" w:type="dxa"/>
            <w:tcBorders>
              <w:top w:val="nil"/>
              <w:left w:val="nil"/>
              <w:bottom w:val="single" w:sz="12" w:space="0" w:color="auto"/>
              <w:right w:val="single" w:sz="8" w:space="0" w:color="auto"/>
            </w:tcBorders>
            <w:shd w:val="clear" w:color="auto" w:fill="FFFFFF"/>
            <w:vAlign w:val="center"/>
          </w:tcPr>
          <w:p w14:paraId="4CA773DA" w14:textId="68DD26D9" w:rsidR="00643256" w:rsidRPr="001600CB" w:rsidRDefault="00643256" w:rsidP="00643256">
            <w:pPr>
              <w:jc w:val="center"/>
              <w:rPr>
                <w:b/>
                <w:color w:val="C00000"/>
              </w:rPr>
            </w:pPr>
            <w:r w:rsidRPr="001600CB">
              <w:rPr>
                <w:b/>
                <w:color w:val="C00000"/>
              </w:rPr>
              <w:t>1</w:t>
            </w:r>
          </w:p>
        </w:tc>
        <w:tc>
          <w:tcPr>
            <w:tcW w:w="720" w:type="dxa"/>
            <w:tcBorders>
              <w:top w:val="nil"/>
              <w:left w:val="nil"/>
              <w:bottom w:val="single" w:sz="12" w:space="0" w:color="auto"/>
              <w:right w:val="single" w:sz="8" w:space="0" w:color="auto"/>
            </w:tcBorders>
            <w:shd w:val="clear" w:color="auto" w:fill="FFFFFF"/>
            <w:vAlign w:val="center"/>
          </w:tcPr>
          <w:p w14:paraId="4CA773DB" w14:textId="2E51911C" w:rsidR="00643256" w:rsidRPr="001600CB" w:rsidRDefault="00643256" w:rsidP="00643256">
            <w:pPr>
              <w:jc w:val="center"/>
              <w:rPr>
                <w:b/>
                <w:color w:val="C00000"/>
              </w:rPr>
            </w:pPr>
            <w:r w:rsidRPr="001600CB">
              <w:rPr>
                <w:b/>
                <w:color w:val="C00000"/>
              </w:rPr>
              <w:t>348</w:t>
            </w:r>
          </w:p>
        </w:tc>
        <w:tc>
          <w:tcPr>
            <w:tcW w:w="900" w:type="dxa"/>
            <w:tcBorders>
              <w:top w:val="nil"/>
              <w:left w:val="nil"/>
              <w:bottom w:val="single" w:sz="12" w:space="0" w:color="auto"/>
              <w:right w:val="single" w:sz="12" w:space="0" w:color="auto"/>
            </w:tcBorders>
            <w:shd w:val="clear" w:color="auto" w:fill="FFFFFF"/>
            <w:vAlign w:val="center"/>
          </w:tcPr>
          <w:p w14:paraId="4CA773DC" w14:textId="3C6961E9" w:rsidR="00643256" w:rsidRPr="001600CB" w:rsidRDefault="00643256" w:rsidP="00643256">
            <w:pPr>
              <w:jc w:val="center"/>
              <w:rPr>
                <w:b/>
                <w:color w:val="C00000"/>
              </w:rPr>
            </w:pPr>
            <w:r w:rsidRPr="001600CB">
              <w:rPr>
                <w:b/>
                <w:color w:val="C00000"/>
              </w:rPr>
              <w:t>54</w:t>
            </w:r>
          </w:p>
        </w:tc>
        <w:tc>
          <w:tcPr>
            <w:tcW w:w="810" w:type="dxa"/>
            <w:tcBorders>
              <w:top w:val="nil"/>
              <w:left w:val="nil"/>
              <w:bottom w:val="single" w:sz="12" w:space="0" w:color="auto"/>
              <w:right w:val="single" w:sz="8" w:space="0" w:color="auto"/>
            </w:tcBorders>
            <w:shd w:val="clear" w:color="auto" w:fill="FFFFFF"/>
            <w:vAlign w:val="center"/>
          </w:tcPr>
          <w:p w14:paraId="4CA773DD" w14:textId="2B8473E3" w:rsidR="00643256" w:rsidRPr="001600CB" w:rsidRDefault="00643256" w:rsidP="00643256">
            <w:pPr>
              <w:jc w:val="center"/>
              <w:rPr>
                <w:b/>
                <w:color w:val="C00000"/>
              </w:rPr>
            </w:pPr>
            <w:r w:rsidRPr="001600CB">
              <w:rPr>
                <w:b/>
                <w:color w:val="C00000"/>
              </w:rPr>
              <w:t>162</w:t>
            </w:r>
          </w:p>
        </w:tc>
        <w:tc>
          <w:tcPr>
            <w:tcW w:w="900" w:type="dxa"/>
            <w:tcBorders>
              <w:top w:val="nil"/>
              <w:left w:val="nil"/>
              <w:bottom w:val="single" w:sz="12" w:space="0" w:color="auto"/>
              <w:right w:val="single" w:sz="12" w:space="0" w:color="auto"/>
            </w:tcBorders>
            <w:shd w:val="clear" w:color="auto" w:fill="FFFFFF"/>
            <w:vAlign w:val="center"/>
          </w:tcPr>
          <w:p w14:paraId="4CA773DE" w14:textId="2D9CF9AD" w:rsidR="00643256" w:rsidRPr="001600CB" w:rsidRDefault="00643256" w:rsidP="00643256">
            <w:pPr>
              <w:jc w:val="center"/>
              <w:rPr>
                <w:b/>
                <w:color w:val="C00000"/>
              </w:rPr>
            </w:pPr>
            <w:r w:rsidRPr="001600CB">
              <w:rPr>
                <w:b/>
                <w:color w:val="C00000"/>
              </w:rPr>
              <w:t>187</w:t>
            </w:r>
          </w:p>
        </w:tc>
        <w:tc>
          <w:tcPr>
            <w:tcW w:w="1080" w:type="dxa"/>
            <w:tcBorders>
              <w:top w:val="nil"/>
              <w:left w:val="nil"/>
              <w:bottom w:val="single" w:sz="12" w:space="0" w:color="auto"/>
              <w:right w:val="single" w:sz="8" w:space="0" w:color="auto"/>
            </w:tcBorders>
            <w:shd w:val="clear" w:color="auto" w:fill="FFFFFF"/>
            <w:vAlign w:val="center"/>
          </w:tcPr>
          <w:p w14:paraId="4CA773DF" w14:textId="3553B97F" w:rsidR="00643256" w:rsidRPr="001600CB" w:rsidRDefault="00643256" w:rsidP="00643256">
            <w:pPr>
              <w:jc w:val="center"/>
              <w:rPr>
                <w:b/>
                <w:color w:val="C00000"/>
              </w:rPr>
            </w:pPr>
            <w:r w:rsidRPr="001600CB">
              <w:rPr>
                <w:b/>
                <w:color w:val="C00000"/>
              </w:rPr>
              <w:t>345</w:t>
            </w:r>
          </w:p>
        </w:tc>
        <w:tc>
          <w:tcPr>
            <w:tcW w:w="900" w:type="dxa"/>
            <w:tcBorders>
              <w:top w:val="nil"/>
              <w:left w:val="nil"/>
              <w:bottom w:val="single" w:sz="12" w:space="0" w:color="auto"/>
              <w:right w:val="single" w:sz="12" w:space="0" w:color="auto"/>
            </w:tcBorders>
            <w:shd w:val="clear" w:color="auto" w:fill="FFFFFF"/>
            <w:vAlign w:val="center"/>
          </w:tcPr>
          <w:p w14:paraId="4CA773E0" w14:textId="66F7010F" w:rsidR="00643256" w:rsidRPr="001600CB" w:rsidRDefault="00643256" w:rsidP="00643256">
            <w:pPr>
              <w:jc w:val="center"/>
              <w:rPr>
                <w:b/>
                <w:color w:val="C00000"/>
              </w:rPr>
            </w:pPr>
            <w:r w:rsidRPr="001600CB">
              <w:rPr>
                <w:b/>
                <w:color w:val="C00000"/>
              </w:rPr>
              <w:t>4</w:t>
            </w:r>
          </w:p>
        </w:tc>
        <w:tc>
          <w:tcPr>
            <w:tcW w:w="1080" w:type="dxa"/>
            <w:tcBorders>
              <w:top w:val="single" w:sz="12" w:space="0" w:color="auto"/>
              <w:left w:val="nil"/>
              <w:bottom w:val="single" w:sz="12" w:space="0" w:color="auto"/>
              <w:right w:val="single" w:sz="8" w:space="0" w:color="000000"/>
            </w:tcBorders>
            <w:shd w:val="clear" w:color="auto" w:fill="FFFFFF"/>
            <w:vAlign w:val="center"/>
          </w:tcPr>
          <w:p w14:paraId="4CA773E1" w14:textId="22B42700" w:rsidR="00643256" w:rsidRPr="001600CB" w:rsidRDefault="00643256" w:rsidP="00643256">
            <w:pPr>
              <w:jc w:val="center"/>
              <w:rPr>
                <w:b/>
                <w:color w:val="C00000"/>
              </w:rPr>
            </w:pPr>
            <w:r w:rsidRPr="001600CB">
              <w:rPr>
                <w:b/>
                <w:color w:val="C00000"/>
              </w:rPr>
              <w:t>232</w:t>
            </w:r>
          </w:p>
        </w:tc>
        <w:tc>
          <w:tcPr>
            <w:tcW w:w="990" w:type="dxa"/>
            <w:tcBorders>
              <w:top w:val="nil"/>
              <w:left w:val="nil"/>
              <w:bottom w:val="single" w:sz="12" w:space="0" w:color="auto"/>
              <w:right w:val="single" w:sz="8" w:space="0" w:color="auto"/>
            </w:tcBorders>
            <w:shd w:val="clear" w:color="auto" w:fill="FFFFFF"/>
            <w:vAlign w:val="center"/>
          </w:tcPr>
          <w:p w14:paraId="4CA773E2" w14:textId="2F03CC86" w:rsidR="00643256" w:rsidRPr="001600CB" w:rsidRDefault="00643256" w:rsidP="00643256">
            <w:pPr>
              <w:jc w:val="center"/>
              <w:rPr>
                <w:b/>
                <w:color w:val="C00000"/>
              </w:rPr>
            </w:pPr>
            <w:r w:rsidRPr="001600CB">
              <w:rPr>
                <w:b/>
                <w:color w:val="C00000"/>
              </w:rPr>
              <w:t>117</w:t>
            </w:r>
          </w:p>
        </w:tc>
        <w:tc>
          <w:tcPr>
            <w:tcW w:w="990" w:type="dxa"/>
            <w:tcBorders>
              <w:top w:val="nil"/>
              <w:left w:val="nil"/>
              <w:bottom w:val="single" w:sz="12" w:space="0" w:color="auto"/>
              <w:right w:val="single" w:sz="12" w:space="0" w:color="auto"/>
            </w:tcBorders>
            <w:shd w:val="clear" w:color="auto" w:fill="FFFFFF"/>
            <w:vAlign w:val="center"/>
          </w:tcPr>
          <w:p w14:paraId="4CA773E3" w14:textId="409B94AF" w:rsidR="00643256" w:rsidRPr="001600CB" w:rsidRDefault="00643256" w:rsidP="00643256">
            <w:pPr>
              <w:jc w:val="center"/>
              <w:rPr>
                <w:b/>
                <w:color w:val="C00000"/>
              </w:rPr>
            </w:pPr>
            <w:r w:rsidRPr="001600CB">
              <w:rPr>
                <w:b/>
                <w:color w:val="C00000"/>
              </w:rPr>
              <w:t>0</w:t>
            </w:r>
          </w:p>
        </w:tc>
        <w:tc>
          <w:tcPr>
            <w:tcW w:w="720" w:type="dxa"/>
            <w:tcBorders>
              <w:top w:val="single" w:sz="12" w:space="0" w:color="auto"/>
              <w:left w:val="nil"/>
              <w:bottom w:val="single" w:sz="12" w:space="0" w:color="auto"/>
              <w:right w:val="single" w:sz="8" w:space="0" w:color="000000"/>
            </w:tcBorders>
            <w:shd w:val="clear" w:color="auto" w:fill="FFFFFF"/>
            <w:vAlign w:val="center"/>
          </w:tcPr>
          <w:p w14:paraId="4CA773E4" w14:textId="481B88B7" w:rsidR="00643256" w:rsidRPr="001600CB" w:rsidRDefault="00643256" w:rsidP="00643256">
            <w:pPr>
              <w:jc w:val="center"/>
              <w:rPr>
                <w:b/>
                <w:color w:val="C00000"/>
              </w:rPr>
            </w:pPr>
            <w:r w:rsidRPr="001600CB">
              <w:rPr>
                <w:b/>
                <w:color w:val="C00000"/>
              </w:rPr>
              <w:t>139</w:t>
            </w:r>
          </w:p>
        </w:tc>
        <w:tc>
          <w:tcPr>
            <w:tcW w:w="810" w:type="dxa"/>
            <w:tcBorders>
              <w:top w:val="nil"/>
              <w:left w:val="nil"/>
              <w:bottom w:val="single" w:sz="12" w:space="0" w:color="auto"/>
              <w:right w:val="single" w:sz="8" w:space="0" w:color="auto"/>
            </w:tcBorders>
            <w:shd w:val="clear" w:color="auto" w:fill="FFFFFF"/>
            <w:vAlign w:val="center"/>
          </w:tcPr>
          <w:p w14:paraId="4CA773E5" w14:textId="59F0EACF" w:rsidR="00643256" w:rsidRPr="001600CB" w:rsidRDefault="00643256" w:rsidP="00643256">
            <w:pPr>
              <w:jc w:val="center"/>
              <w:rPr>
                <w:b/>
                <w:color w:val="C00000"/>
              </w:rPr>
            </w:pPr>
            <w:r w:rsidRPr="001600CB">
              <w:rPr>
                <w:b/>
                <w:color w:val="C00000"/>
              </w:rPr>
              <w:t>19</w:t>
            </w:r>
          </w:p>
        </w:tc>
        <w:tc>
          <w:tcPr>
            <w:tcW w:w="1170" w:type="dxa"/>
            <w:tcBorders>
              <w:top w:val="nil"/>
              <w:left w:val="nil"/>
              <w:bottom w:val="single" w:sz="12" w:space="0" w:color="auto"/>
              <w:right w:val="single" w:sz="4" w:space="0" w:color="auto"/>
            </w:tcBorders>
            <w:shd w:val="clear" w:color="auto" w:fill="FFFFFF"/>
            <w:vAlign w:val="center"/>
          </w:tcPr>
          <w:p w14:paraId="4CA773E6" w14:textId="0E414B76" w:rsidR="00643256" w:rsidRPr="001600CB" w:rsidRDefault="00643256" w:rsidP="00643256">
            <w:pPr>
              <w:jc w:val="center"/>
              <w:rPr>
                <w:b/>
                <w:color w:val="C00000"/>
              </w:rPr>
            </w:pPr>
            <w:r w:rsidRPr="001600CB">
              <w:rPr>
                <w:b/>
                <w:color w:val="C00000"/>
              </w:rPr>
              <w:t>190</w:t>
            </w:r>
          </w:p>
        </w:tc>
        <w:tc>
          <w:tcPr>
            <w:tcW w:w="630" w:type="dxa"/>
            <w:tcBorders>
              <w:top w:val="single" w:sz="12" w:space="0" w:color="auto"/>
              <w:left w:val="nil"/>
              <w:bottom w:val="single" w:sz="12" w:space="0" w:color="auto"/>
              <w:right w:val="single" w:sz="4" w:space="0" w:color="auto"/>
            </w:tcBorders>
            <w:shd w:val="clear" w:color="auto" w:fill="FFFFFF"/>
            <w:vAlign w:val="center"/>
          </w:tcPr>
          <w:p w14:paraId="4CA773E7" w14:textId="55EA5541" w:rsidR="00643256" w:rsidRPr="001600CB" w:rsidRDefault="00643256" w:rsidP="00643256">
            <w:pPr>
              <w:jc w:val="center"/>
              <w:rPr>
                <w:b/>
                <w:color w:val="C00000"/>
              </w:rPr>
            </w:pPr>
            <w:r w:rsidRPr="001600CB">
              <w:rPr>
                <w:b/>
                <w:color w:val="C00000"/>
              </w:rPr>
              <w:t>1</w:t>
            </w:r>
          </w:p>
        </w:tc>
        <w:tc>
          <w:tcPr>
            <w:tcW w:w="900" w:type="dxa"/>
            <w:tcBorders>
              <w:top w:val="single" w:sz="12" w:space="0" w:color="auto"/>
              <w:left w:val="single" w:sz="4" w:space="0" w:color="auto"/>
              <w:bottom w:val="single" w:sz="12" w:space="0" w:color="auto"/>
              <w:right w:val="single" w:sz="12" w:space="0" w:color="000000"/>
            </w:tcBorders>
            <w:shd w:val="clear" w:color="auto" w:fill="FFFFFF"/>
            <w:vAlign w:val="center"/>
          </w:tcPr>
          <w:p w14:paraId="4CA773E8" w14:textId="310722F2" w:rsidR="00643256" w:rsidRPr="001600CB" w:rsidRDefault="00643256" w:rsidP="00643256">
            <w:pPr>
              <w:jc w:val="center"/>
              <w:rPr>
                <w:b/>
                <w:color w:val="C00000"/>
              </w:rPr>
            </w:pPr>
            <w:r w:rsidRPr="001600CB">
              <w:rPr>
                <w:b/>
                <w:color w:val="C00000"/>
              </w:rPr>
              <w:t>33</w:t>
            </w:r>
          </w:p>
        </w:tc>
        <w:tc>
          <w:tcPr>
            <w:tcW w:w="630" w:type="dxa"/>
            <w:tcBorders>
              <w:top w:val="single" w:sz="12" w:space="0" w:color="auto"/>
              <w:left w:val="nil"/>
              <w:bottom w:val="single" w:sz="12" w:space="0" w:color="auto"/>
              <w:right w:val="single" w:sz="12" w:space="0" w:color="000000"/>
            </w:tcBorders>
            <w:shd w:val="clear" w:color="auto" w:fill="FFFFFF"/>
            <w:vAlign w:val="center"/>
          </w:tcPr>
          <w:p w14:paraId="4CA773E9" w14:textId="674235F0" w:rsidR="00643256" w:rsidRPr="001600CB" w:rsidRDefault="00643256" w:rsidP="00643256">
            <w:pPr>
              <w:jc w:val="center"/>
              <w:rPr>
                <w:b/>
                <w:color w:val="C00000"/>
              </w:rPr>
            </w:pPr>
            <w:r w:rsidRPr="001600CB">
              <w:rPr>
                <w:b/>
                <w:color w:val="C00000"/>
              </w:rPr>
              <w:t>2</w:t>
            </w:r>
          </w:p>
        </w:tc>
      </w:tr>
      <w:bookmarkEnd w:id="0"/>
    </w:tbl>
    <w:p w14:paraId="4CA773EB" w14:textId="77777777" w:rsidR="008E26F8" w:rsidRPr="001600CB" w:rsidRDefault="008E26F8" w:rsidP="008E26F8">
      <w:pPr>
        <w:pStyle w:val="NoSpacing"/>
        <w:rPr>
          <w:rFonts w:ascii="Times New Roman" w:eastAsia="Liberation Sans Narrow" w:hAnsi="Times New Roman" w:cs="Times New Roman"/>
          <w:b/>
          <w:color w:val="FF0000"/>
          <w:sz w:val="32"/>
          <w:szCs w:val="32"/>
        </w:rPr>
      </w:pPr>
    </w:p>
    <w:p w14:paraId="4CA773EC" w14:textId="77777777" w:rsidR="00127046" w:rsidRPr="001600CB" w:rsidRDefault="00127046" w:rsidP="00F60FE8">
      <w:pPr>
        <w:spacing w:after="0" w:line="240" w:lineRule="auto"/>
        <w:textAlignment w:val="baseline"/>
        <w:rPr>
          <w:rFonts w:ascii="Times New Roman" w:eastAsia="Times New Roman" w:hAnsi="Times New Roman" w:cs="Times New Roman"/>
          <w:color w:val="000000"/>
          <w:sz w:val="24"/>
          <w:szCs w:val="24"/>
        </w:rPr>
      </w:pPr>
    </w:p>
    <w:p w14:paraId="4CA773ED" w14:textId="77777777" w:rsidR="00127046" w:rsidRPr="001600CB" w:rsidRDefault="00127046" w:rsidP="00F60FE8">
      <w:pPr>
        <w:spacing w:after="0" w:line="240" w:lineRule="auto"/>
        <w:textAlignment w:val="baseline"/>
        <w:rPr>
          <w:rFonts w:ascii="Times New Roman" w:eastAsia="Times New Roman" w:hAnsi="Times New Roman" w:cs="Times New Roman"/>
          <w:color w:val="000000"/>
          <w:sz w:val="24"/>
          <w:szCs w:val="24"/>
        </w:rPr>
      </w:pPr>
    </w:p>
    <w:p w14:paraId="4CA773EE" w14:textId="6B413744" w:rsidR="00107CDA" w:rsidRPr="001600CB" w:rsidRDefault="00107CDA" w:rsidP="003D3D3B">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lang w:val="en-US"/>
        </w:rPr>
      </w:pPr>
      <w:r w:rsidRPr="001600CB">
        <w:rPr>
          <w:rFonts w:ascii="Times New Roman" w:eastAsia="Times New Roman" w:hAnsi="Times New Roman" w:cs="Times New Roman"/>
          <w:color w:val="000000"/>
          <w:sz w:val="28"/>
          <w:szCs w:val="27"/>
          <w:lang w:val="en-US"/>
        </w:rPr>
        <w:t>During</w:t>
      </w:r>
      <w:r w:rsidR="006C27C3" w:rsidRPr="001600CB">
        <w:rPr>
          <w:rFonts w:ascii="Times New Roman" w:eastAsia="Times New Roman" w:hAnsi="Times New Roman" w:cs="Times New Roman"/>
          <w:color w:val="000000"/>
          <w:sz w:val="28"/>
          <w:szCs w:val="27"/>
          <w:lang w:val="en-US"/>
        </w:rPr>
        <w:t xml:space="preserve"> </w:t>
      </w:r>
      <w:r w:rsidR="002D7DD2" w:rsidRPr="001600CB">
        <w:rPr>
          <w:rFonts w:ascii="Times New Roman" w:eastAsia="Times New Roman" w:hAnsi="Times New Roman" w:cs="Times New Roman"/>
          <w:color w:val="000000"/>
          <w:sz w:val="28"/>
          <w:szCs w:val="27"/>
          <w:lang w:val="en-US"/>
        </w:rPr>
        <w:t>February</w:t>
      </w:r>
      <w:r w:rsidR="00A313B1" w:rsidRPr="001600CB">
        <w:rPr>
          <w:rFonts w:ascii="Times New Roman" w:eastAsia="Times New Roman" w:hAnsi="Times New Roman" w:cs="Times New Roman"/>
          <w:color w:val="000000"/>
          <w:sz w:val="28"/>
          <w:szCs w:val="27"/>
          <w:lang w:val="en-US"/>
        </w:rPr>
        <w:t xml:space="preserve"> 2026</w:t>
      </w:r>
      <w:r w:rsidRPr="001600CB">
        <w:rPr>
          <w:rFonts w:ascii="Times New Roman" w:eastAsia="Times New Roman" w:hAnsi="Times New Roman" w:cs="Times New Roman"/>
          <w:color w:val="000000"/>
          <w:sz w:val="28"/>
          <w:szCs w:val="27"/>
          <w:lang w:val="en-US"/>
        </w:rPr>
        <w:t>, the Centers for Primary Legal Aid Serv</w:t>
      </w:r>
      <w:r w:rsidR="008648DC" w:rsidRPr="001600CB">
        <w:rPr>
          <w:rFonts w:ascii="Times New Roman" w:eastAsia="Times New Roman" w:hAnsi="Times New Roman" w:cs="Times New Roman"/>
          <w:color w:val="000000"/>
          <w:sz w:val="28"/>
          <w:szCs w:val="27"/>
          <w:lang w:val="en-US"/>
        </w:rPr>
        <w:t>ices administered a total of 3</w:t>
      </w:r>
      <w:r w:rsidR="00320E0A" w:rsidRPr="001600CB">
        <w:rPr>
          <w:rFonts w:ascii="Times New Roman" w:eastAsia="Times New Roman" w:hAnsi="Times New Roman" w:cs="Times New Roman"/>
          <w:color w:val="000000"/>
          <w:sz w:val="28"/>
          <w:szCs w:val="27"/>
          <w:lang w:val="en-US"/>
        </w:rPr>
        <w:t>49</w:t>
      </w:r>
      <w:r w:rsidRPr="001600CB">
        <w:rPr>
          <w:rFonts w:ascii="Times New Roman" w:eastAsia="Times New Roman" w:hAnsi="Times New Roman" w:cs="Times New Roman"/>
          <w:color w:val="000000"/>
          <w:sz w:val="28"/>
          <w:szCs w:val="27"/>
          <w:lang w:val="en-US"/>
        </w:rPr>
        <w:t xml:space="preserve"> cases under primary legal aid services. During this period, the Free Legal </w:t>
      </w:r>
      <w:r w:rsidR="003D3D3B" w:rsidRPr="001600CB">
        <w:rPr>
          <w:rFonts w:ascii="Times New Roman" w:eastAsia="Times New Roman" w:hAnsi="Times New Roman" w:cs="Times New Roman"/>
          <w:color w:val="000000"/>
          <w:sz w:val="28"/>
          <w:szCs w:val="27"/>
          <w:lang w:val="en-US"/>
        </w:rPr>
        <w:t>Aid Service Centers assiste</w:t>
      </w:r>
      <w:r w:rsidR="008648DC" w:rsidRPr="001600CB">
        <w:rPr>
          <w:rFonts w:ascii="Times New Roman" w:eastAsia="Times New Roman" w:hAnsi="Times New Roman" w:cs="Times New Roman"/>
          <w:color w:val="000000"/>
          <w:sz w:val="28"/>
          <w:szCs w:val="27"/>
          <w:lang w:val="en-US"/>
        </w:rPr>
        <w:t>d 1</w:t>
      </w:r>
      <w:r w:rsidR="00320E0A" w:rsidRPr="001600CB">
        <w:rPr>
          <w:rFonts w:ascii="Times New Roman" w:eastAsia="Times New Roman" w:hAnsi="Times New Roman" w:cs="Times New Roman"/>
          <w:color w:val="000000"/>
          <w:sz w:val="28"/>
          <w:szCs w:val="27"/>
          <w:lang w:val="en-US"/>
        </w:rPr>
        <w:t>62</w:t>
      </w:r>
      <w:r w:rsidR="00F03ABA" w:rsidRPr="001600CB">
        <w:rPr>
          <w:rFonts w:ascii="Times New Roman" w:eastAsia="Times New Roman" w:hAnsi="Times New Roman" w:cs="Times New Roman"/>
          <w:color w:val="000000"/>
          <w:sz w:val="28"/>
          <w:szCs w:val="27"/>
          <w:lang w:val="en-US"/>
        </w:rPr>
        <w:t xml:space="preserve"> cases in</w:t>
      </w:r>
      <w:r w:rsidR="008648DC" w:rsidRPr="001600CB">
        <w:rPr>
          <w:rFonts w:ascii="Times New Roman" w:eastAsia="Times New Roman" w:hAnsi="Times New Roman" w:cs="Times New Roman"/>
          <w:color w:val="000000"/>
          <w:sz w:val="28"/>
          <w:szCs w:val="27"/>
          <w:lang w:val="en-US"/>
        </w:rPr>
        <w:t>volving women and 1</w:t>
      </w:r>
      <w:r w:rsidR="00320E0A" w:rsidRPr="001600CB">
        <w:rPr>
          <w:rFonts w:ascii="Times New Roman" w:eastAsia="Times New Roman" w:hAnsi="Times New Roman" w:cs="Times New Roman"/>
          <w:color w:val="000000"/>
          <w:sz w:val="28"/>
          <w:szCs w:val="27"/>
          <w:lang w:val="en-US"/>
        </w:rPr>
        <w:t>87</w:t>
      </w:r>
      <w:r w:rsidRPr="001600CB">
        <w:rPr>
          <w:rFonts w:ascii="Times New Roman" w:eastAsia="Times New Roman" w:hAnsi="Times New Roman" w:cs="Times New Roman"/>
          <w:color w:val="000000"/>
          <w:sz w:val="28"/>
          <w:szCs w:val="27"/>
          <w:lang w:val="en-US"/>
        </w:rPr>
        <w:t xml:space="preserve"> cases involving men seeking legal </w:t>
      </w:r>
      <w:proofErr w:type="spellStart"/>
      <w:proofErr w:type="gramStart"/>
      <w:r w:rsidRPr="001600CB">
        <w:rPr>
          <w:rFonts w:ascii="Times New Roman" w:eastAsia="Times New Roman" w:hAnsi="Times New Roman" w:cs="Times New Roman"/>
          <w:color w:val="000000"/>
          <w:sz w:val="28"/>
          <w:szCs w:val="27"/>
          <w:lang w:val="en-US"/>
        </w:rPr>
        <w:t>assistance.The</w:t>
      </w:r>
      <w:proofErr w:type="spellEnd"/>
      <w:proofErr w:type="gramEnd"/>
      <w:r w:rsidRPr="001600CB">
        <w:rPr>
          <w:rFonts w:ascii="Times New Roman" w:eastAsia="Times New Roman" w:hAnsi="Times New Roman" w:cs="Times New Roman"/>
          <w:color w:val="000000"/>
          <w:sz w:val="28"/>
          <w:szCs w:val="27"/>
          <w:lang w:val="en-US"/>
        </w:rPr>
        <w:t xml:space="preserve"> cases addr</w:t>
      </w:r>
      <w:r w:rsidR="007F08AD" w:rsidRPr="001600CB">
        <w:rPr>
          <w:rFonts w:ascii="Times New Roman" w:eastAsia="Times New Roman" w:hAnsi="Times New Roman" w:cs="Times New Roman"/>
          <w:color w:val="000000"/>
          <w:sz w:val="28"/>
          <w:szCs w:val="27"/>
          <w:lang w:val="en-US"/>
        </w:rPr>
        <w:t>essed va</w:t>
      </w:r>
      <w:r w:rsidR="008648DC" w:rsidRPr="001600CB">
        <w:rPr>
          <w:rFonts w:ascii="Times New Roman" w:eastAsia="Times New Roman" w:hAnsi="Times New Roman" w:cs="Times New Roman"/>
          <w:color w:val="000000"/>
          <w:sz w:val="28"/>
          <w:szCs w:val="27"/>
          <w:lang w:val="en-US"/>
        </w:rPr>
        <w:t>ried in nature, with 1</w:t>
      </w:r>
      <w:r w:rsidR="00320E0A" w:rsidRPr="001600CB">
        <w:rPr>
          <w:rFonts w:ascii="Times New Roman" w:eastAsia="Times New Roman" w:hAnsi="Times New Roman" w:cs="Times New Roman"/>
          <w:color w:val="000000"/>
          <w:sz w:val="28"/>
          <w:szCs w:val="27"/>
          <w:lang w:val="en-US"/>
        </w:rPr>
        <w:t>39</w:t>
      </w:r>
      <w:r w:rsidR="00C92B94" w:rsidRPr="001600CB">
        <w:rPr>
          <w:rFonts w:ascii="Times New Roman" w:eastAsia="Times New Roman" w:hAnsi="Times New Roman" w:cs="Times New Roman"/>
          <w:color w:val="000000"/>
          <w:sz w:val="28"/>
          <w:szCs w:val="27"/>
          <w:lang w:val="en-US"/>
        </w:rPr>
        <w:t xml:space="preserve"> being civil cases, </w:t>
      </w:r>
      <w:r w:rsidR="008648DC" w:rsidRPr="001600CB">
        <w:rPr>
          <w:rFonts w:ascii="Times New Roman" w:eastAsia="Times New Roman" w:hAnsi="Times New Roman" w:cs="Times New Roman"/>
          <w:color w:val="000000"/>
          <w:sz w:val="28"/>
          <w:szCs w:val="27"/>
          <w:lang w:val="en-US"/>
        </w:rPr>
        <w:t>1</w:t>
      </w:r>
      <w:r w:rsidR="00320E0A" w:rsidRPr="001600CB">
        <w:rPr>
          <w:rFonts w:ascii="Times New Roman" w:eastAsia="Times New Roman" w:hAnsi="Times New Roman" w:cs="Times New Roman"/>
          <w:color w:val="000000"/>
          <w:sz w:val="28"/>
          <w:szCs w:val="27"/>
          <w:lang w:val="en-US"/>
        </w:rPr>
        <w:t>9</w:t>
      </w:r>
      <w:r w:rsidR="008648DC" w:rsidRPr="001600CB">
        <w:rPr>
          <w:rFonts w:ascii="Times New Roman" w:eastAsia="Times New Roman" w:hAnsi="Times New Roman" w:cs="Times New Roman"/>
          <w:color w:val="000000"/>
          <w:sz w:val="28"/>
          <w:szCs w:val="27"/>
          <w:lang w:val="en-US"/>
        </w:rPr>
        <w:t xml:space="preserve"> classified as criminal, and </w:t>
      </w:r>
      <w:r w:rsidR="002B5E0A" w:rsidRPr="001600CB">
        <w:rPr>
          <w:rFonts w:ascii="Times New Roman" w:eastAsia="Times New Roman" w:hAnsi="Times New Roman" w:cs="Times New Roman"/>
          <w:color w:val="000000"/>
          <w:sz w:val="28"/>
          <w:szCs w:val="27"/>
          <w:lang w:val="en-US"/>
        </w:rPr>
        <w:t>190</w:t>
      </w:r>
      <w:r w:rsidRPr="001600CB">
        <w:rPr>
          <w:rFonts w:ascii="Times New Roman" w:eastAsia="Times New Roman" w:hAnsi="Times New Roman" w:cs="Times New Roman"/>
          <w:color w:val="000000"/>
          <w:sz w:val="28"/>
          <w:szCs w:val="27"/>
          <w:lang w:val="en-US"/>
        </w:rPr>
        <w:t xml:space="preserve"> as administrative cases</w:t>
      </w:r>
      <w:r w:rsidR="001600CB" w:rsidRPr="001600CB">
        <w:rPr>
          <w:rFonts w:ascii="Times New Roman" w:eastAsia="Times New Roman" w:hAnsi="Times New Roman" w:cs="Times New Roman"/>
          <w:color w:val="000000"/>
          <w:sz w:val="28"/>
          <w:szCs w:val="27"/>
          <w:lang w:val="en-US"/>
        </w:rPr>
        <w:t>.</w:t>
      </w:r>
      <w:r w:rsidR="001600CB">
        <w:rPr>
          <w:rFonts w:ascii="Times New Roman" w:eastAsia="Times New Roman" w:hAnsi="Times New Roman" w:cs="Times New Roman"/>
          <w:color w:val="000000"/>
          <w:sz w:val="28"/>
          <w:szCs w:val="27"/>
          <w:lang w:val="en-US"/>
        </w:rPr>
        <w:t xml:space="preserve"> Additionally, 1 case was </w:t>
      </w:r>
      <w:r w:rsidR="000F161D" w:rsidRPr="001600CB">
        <w:rPr>
          <w:rFonts w:ascii="Times New Roman" w:eastAsia="Times New Roman" w:hAnsi="Times New Roman" w:cs="Times New Roman"/>
          <w:sz w:val="28"/>
          <w:szCs w:val="24"/>
          <w:lang w:val="en-US"/>
        </w:rPr>
        <w:t>recorded without specific identification</w:t>
      </w:r>
      <w:r w:rsidR="003D3D3B" w:rsidRPr="001600CB">
        <w:rPr>
          <w:rFonts w:ascii="Times New Roman" w:eastAsia="Times New Roman" w:hAnsi="Times New Roman" w:cs="Times New Roman"/>
          <w:color w:val="000000"/>
          <w:sz w:val="28"/>
          <w:szCs w:val="27"/>
          <w:lang w:val="en-US"/>
        </w:rPr>
        <w:t xml:space="preserve">. </w:t>
      </w:r>
      <w:r w:rsidRPr="001600CB">
        <w:rPr>
          <w:rFonts w:ascii="Times New Roman" w:eastAsia="Times New Roman" w:hAnsi="Times New Roman" w:cs="Times New Roman"/>
          <w:color w:val="000000"/>
          <w:sz w:val="28"/>
          <w:szCs w:val="27"/>
          <w:lang w:val="en-US"/>
        </w:rPr>
        <w:t xml:space="preserve">Each case was processed according to the specific needs of the citizens involved. An analysis of </w:t>
      </w:r>
      <w:r w:rsidR="008648DC" w:rsidRPr="001600CB">
        <w:rPr>
          <w:rFonts w:ascii="Times New Roman" w:eastAsia="Times New Roman" w:hAnsi="Times New Roman" w:cs="Times New Roman"/>
          <w:color w:val="000000"/>
          <w:sz w:val="28"/>
          <w:szCs w:val="27"/>
          <w:lang w:val="en-US"/>
        </w:rPr>
        <w:t>the beneficiaries shows that 2</w:t>
      </w:r>
      <w:r w:rsidR="00037667" w:rsidRPr="001600CB">
        <w:rPr>
          <w:rFonts w:ascii="Times New Roman" w:eastAsia="Times New Roman" w:hAnsi="Times New Roman" w:cs="Times New Roman"/>
          <w:color w:val="000000"/>
          <w:sz w:val="28"/>
          <w:szCs w:val="27"/>
          <w:lang w:val="en-US"/>
        </w:rPr>
        <w:t>32</w:t>
      </w:r>
      <w:r w:rsidRPr="001600CB">
        <w:rPr>
          <w:rFonts w:ascii="Times New Roman" w:eastAsia="Times New Roman" w:hAnsi="Times New Roman" w:cs="Times New Roman"/>
          <w:color w:val="000000"/>
          <w:sz w:val="28"/>
          <w:szCs w:val="27"/>
          <w:lang w:val="en-US"/>
        </w:rPr>
        <w:t xml:space="preserve"> cases concerned individuals experienc</w:t>
      </w:r>
      <w:r w:rsidR="008648DC" w:rsidRPr="001600CB">
        <w:rPr>
          <w:rFonts w:ascii="Times New Roman" w:eastAsia="Times New Roman" w:hAnsi="Times New Roman" w:cs="Times New Roman"/>
          <w:color w:val="000000"/>
          <w:sz w:val="28"/>
          <w:szCs w:val="27"/>
          <w:lang w:val="en-US"/>
        </w:rPr>
        <w:t>ing economic hardship, while 1</w:t>
      </w:r>
      <w:r w:rsidR="00037667" w:rsidRPr="001600CB">
        <w:rPr>
          <w:rFonts w:ascii="Times New Roman" w:eastAsia="Times New Roman" w:hAnsi="Times New Roman" w:cs="Times New Roman"/>
          <w:color w:val="000000"/>
          <w:sz w:val="28"/>
          <w:szCs w:val="27"/>
          <w:lang w:val="en-US"/>
        </w:rPr>
        <w:t>17</w:t>
      </w:r>
      <w:r w:rsidRPr="001600CB">
        <w:rPr>
          <w:rFonts w:ascii="Times New Roman" w:eastAsia="Times New Roman" w:hAnsi="Times New Roman" w:cs="Times New Roman"/>
          <w:color w:val="000000"/>
          <w:sz w:val="28"/>
          <w:szCs w:val="27"/>
          <w:lang w:val="en-US"/>
        </w:rPr>
        <w:t xml:space="preserve"> cases were from speci</w:t>
      </w:r>
      <w:r w:rsidR="00520767" w:rsidRPr="001600CB">
        <w:rPr>
          <w:rFonts w:ascii="Times New Roman" w:eastAsia="Times New Roman" w:hAnsi="Times New Roman" w:cs="Times New Roman"/>
          <w:color w:val="000000"/>
          <w:sz w:val="28"/>
          <w:szCs w:val="27"/>
          <w:lang w:val="en-US"/>
        </w:rPr>
        <w:t>al categories</w:t>
      </w:r>
      <w:r w:rsidRPr="001600CB">
        <w:rPr>
          <w:rFonts w:ascii="Times New Roman" w:eastAsia="Times New Roman" w:hAnsi="Times New Roman" w:cs="Times New Roman"/>
          <w:color w:val="000000"/>
          <w:sz w:val="28"/>
          <w:szCs w:val="27"/>
          <w:lang w:val="en-US"/>
        </w:rPr>
        <w:t>.</w:t>
      </w:r>
      <w:r w:rsidR="000E23CF" w:rsidRPr="001600CB">
        <w:rPr>
          <w:rFonts w:ascii="Times New Roman" w:eastAsia="Times New Roman" w:hAnsi="Times New Roman" w:cs="Times New Roman"/>
          <w:sz w:val="28"/>
          <w:szCs w:val="24"/>
          <w:lang w:val="en-US"/>
        </w:rPr>
        <w:t xml:space="preserve"> </w:t>
      </w:r>
    </w:p>
    <w:p w14:paraId="4CA773EF" w14:textId="77777777" w:rsidR="00127046" w:rsidRPr="001600CB" w:rsidRDefault="00127046" w:rsidP="00F60FE8">
      <w:pPr>
        <w:spacing w:after="0" w:line="240" w:lineRule="auto"/>
        <w:textAlignment w:val="baseline"/>
        <w:rPr>
          <w:rFonts w:ascii="Times New Roman" w:eastAsia="Times New Roman" w:hAnsi="Times New Roman" w:cs="Times New Roman"/>
          <w:color w:val="000000"/>
          <w:sz w:val="24"/>
          <w:szCs w:val="24"/>
        </w:rPr>
      </w:pPr>
    </w:p>
    <w:p w14:paraId="4CA773F0" w14:textId="77777777" w:rsidR="00127046" w:rsidRPr="001600CB" w:rsidRDefault="00127046" w:rsidP="00F60FE8">
      <w:pPr>
        <w:spacing w:after="0" w:line="240" w:lineRule="auto"/>
        <w:textAlignment w:val="baseline"/>
        <w:rPr>
          <w:rFonts w:ascii="Times New Roman" w:eastAsia="Times New Roman" w:hAnsi="Times New Roman" w:cs="Times New Roman"/>
          <w:color w:val="000000"/>
          <w:sz w:val="24"/>
          <w:szCs w:val="24"/>
        </w:rPr>
      </w:pPr>
    </w:p>
    <w:p w14:paraId="4CA773F1" w14:textId="1A87E7FF" w:rsidR="00107CDA" w:rsidRPr="001600CB" w:rsidRDefault="002712E2" w:rsidP="00107CDA">
      <w:pPr>
        <w:spacing w:after="0" w:line="240" w:lineRule="auto"/>
        <w:jc w:val="center"/>
        <w:textAlignment w:val="baseline"/>
        <w:rPr>
          <w:rFonts w:ascii="Times New Roman" w:eastAsia="Times New Roman" w:hAnsi="Times New Roman" w:cs="Times New Roman"/>
          <w:color w:val="FF0000"/>
          <w:sz w:val="28"/>
          <w:szCs w:val="24"/>
          <w:u w:val="single"/>
        </w:rPr>
      </w:pPr>
      <w:r w:rsidRPr="001600CB">
        <w:rPr>
          <w:rFonts w:ascii="Times New Roman" w:eastAsia="Times New Roman" w:hAnsi="Times New Roman" w:cs="Times New Roman"/>
          <w:color w:val="FF0000"/>
          <w:sz w:val="32"/>
          <w:szCs w:val="28"/>
          <w:u w:val="single"/>
        </w:rPr>
        <w:t>In</w:t>
      </w:r>
      <w:r w:rsidR="007F08AD" w:rsidRPr="001600CB">
        <w:rPr>
          <w:rFonts w:ascii="Times New Roman" w:eastAsia="Times New Roman" w:hAnsi="Times New Roman" w:cs="Times New Roman"/>
          <w:color w:val="FF0000"/>
          <w:sz w:val="32"/>
          <w:szCs w:val="28"/>
          <w:u w:val="single"/>
        </w:rPr>
        <w:t xml:space="preserve"> </w:t>
      </w:r>
      <w:r w:rsidR="00037667" w:rsidRPr="001600CB">
        <w:rPr>
          <w:rFonts w:ascii="Times New Roman" w:eastAsia="Times New Roman" w:hAnsi="Times New Roman" w:cs="Times New Roman"/>
          <w:color w:val="FF0000"/>
          <w:sz w:val="32"/>
          <w:szCs w:val="28"/>
          <w:u w:val="single"/>
        </w:rPr>
        <w:t>February</w:t>
      </w:r>
      <w:r w:rsidR="008648DC" w:rsidRPr="001600CB">
        <w:rPr>
          <w:rFonts w:ascii="Times New Roman" w:eastAsia="Times New Roman" w:hAnsi="Times New Roman" w:cs="Times New Roman"/>
          <w:color w:val="FF0000"/>
          <w:sz w:val="32"/>
          <w:szCs w:val="28"/>
          <w:u w:val="single"/>
        </w:rPr>
        <w:t xml:space="preserve"> 2026</w:t>
      </w:r>
      <w:r w:rsidR="00107CDA" w:rsidRPr="001600CB">
        <w:rPr>
          <w:rFonts w:ascii="Times New Roman" w:eastAsia="Times New Roman" w:hAnsi="Times New Roman" w:cs="Times New Roman"/>
          <w:color w:val="FF0000"/>
          <w:sz w:val="32"/>
          <w:szCs w:val="28"/>
          <w:u w:val="single"/>
        </w:rPr>
        <w:t>, the Centers for Primary Legal Aid Se</w:t>
      </w:r>
      <w:r w:rsidR="00CD4005" w:rsidRPr="001600CB">
        <w:rPr>
          <w:rFonts w:ascii="Times New Roman" w:eastAsia="Times New Roman" w:hAnsi="Times New Roman" w:cs="Times New Roman"/>
          <w:color w:val="FF0000"/>
          <w:sz w:val="32"/>
          <w:szCs w:val="28"/>
          <w:u w:val="single"/>
        </w:rPr>
        <w:t>rv</w:t>
      </w:r>
      <w:r w:rsidR="001D267C" w:rsidRPr="001600CB">
        <w:rPr>
          <w:rFonts w:ascii="Times New Roman" w:eastAsia="Times New Roman" w:hAnsi="Times New Roman" w:cs="Times New Roman"/>
          <w:color w:val="FF0000"/>
          <w:sz w:val="32"/>
          <w:szCs w:val="28"/>
          <w:u w:val="single"/>
        </w:rPr>
        <w:t xml:space="preserve">ices administered a total </w:t>
      </w:r>
      <w:r w:rsidR="00521789" w:rsidRPr="001600CB">
        <w:rPr>
          <w:rFonts w:ascii="Times New Roman" w:eastAsia="Times New Roman" w:hAnsi="Times New Roman" w:cs="Times New Roman"/>
          <w:color w:val="FF0000"/>
          <w:sz w:val="32"/>
          <w:szCs w:val="28"/>
          <w:u w:val="single"/>
        </w:rPr>
        <w:t>o</w:t>
      </w:r>
      <w:r w:rsidR="008648DC" w:rsidRPr="001600CB">
        <w:rPr>
          <w:rFonts w:ascii="Times New Roman" w:eastAsia="Times New Roman" w:hAnsi="Times New Roman" w:cs="Times New Roman"/>
          <w:color w:val="FF0000"/>
          <w:sz w:val="32"/>
          <w:szCs w:val="28"/>
          <w:u w:val="single"/>
        </w:rPr>
        <w:t>f 3</w:t>
      </w:r>
      <w:r w:rsidR="00037667" w:rsidRPr="001600CB">
        <w:rPr>
          <w:rFonts w:ascii="Times New Roman" w:eastAsia="Times New Roman" w:hAnsi="Times New Roman" w:cs="Times New Roman"/>
          <w:color w:val="FF0000"/>
          <w:sz w:val="32"/>
          <w:szCs w:val="28"/>
          <w:u w:val="single"/>
        </w:rPr>
        <w:t>49</w:t>
      </w:r>
      <w:r w:rsidR="00107CDA" w:rsidRPr="001600CB">
        <w:rPr>
          <w:rFonts w:ascii="Times New Roman" w:eastAsia="Times New Roman" w:hAnsi="Times New Roman" w:cs="Times New Roman"/>
          <w:color w:val="FF0000"/>
          <w:sz w:val="32"/>
          <w:szCs w:val="28"/>
          <w:u w:val="single"/>
        </w:rPr>
        <w:t xml:space="preserve"> cases under primary legal aid services.</w:t>
      </w:r>
    </w:p>
    <w:p w14:paraId="4CA773F2" w14:textId="77777777" w:rsidR="004A73A8" w:rsidRPr="001600CB" w:rsidRDefault="004A73A8" w:rsidP="00F60FE8">
      <w:pPr>
        <w:spacing w:after="0" w:line="240" w:lineRule="auto"/>
        <w:textAlignment w:val="baseline"/>
        <w:rPr>
          <w:rFonts w:ascii="Times New Roman" w:eastAsia="Times New Roman" w:hAnsi="Times New Roman" w:cs="Times New Roman"/>
          <w:color w:val="000000"/>
          <w:sz w:val="24"/>
          <w:szCs w:val="24"/>
        </w:rPr>
      </w:pPr>
    </w:p>
    <w:p w14:paraId="4CA773F3" w14:textId="77777777" w:rsidR="004A73A8" w:rsidRPr="001600CB" w:rsidRDefault="004A73A8" w:rsidP="00F60FE8">
      <w:pPr>
        <w:spacing w:after="0" w:line="240" w:lineRule="auto"/>
        <w:textAlignment w:val="baseline"/>
        <w:rPr>
          <w:rFonts w:ascii="Times New Roman" w:eastAsia="Times New Roman" w:hAnsi="Times New Roman" w:cs="Times New Roman"/>
          <w:color w:val="000000"/>
          <w:sz w:val="24"/>
          <w:szCs w:val="24"/>
        </w:rPr>
      </w:pPr>
    </w:p>
    <w:p w14:paraId="4CA773F4" w14:textId="77777777" w:rsidR="004A73A8" w:rsidRPr="001600CB" w:rsidRDefault="004A73A8" w:rsidP="00F60FE8">
      <w:pPr>
        <w:spacing w:after="0" w:line="240" w:lineRule="auto"/>
        <w:textAlignment w:val="baseline"/>
        <w:rPr>
          <w:rFonts w:ascii="Times New Roman" w:eastAsia="Times New Roman" w:hAnsi="Times New Roman" w:cs="Times New Roman"/>
          <w:color w:val="000000"/>
          <w:sz w:val="24"/>
          <w:szCs w:val="24"/>
        </w:rPr>
      </w:pPr>
    </w:p>
    <w:p w14:paraId="4CA773F5" w14:textId="77777777" w:rsidR="00127046" w:rsidRPr="001600CB" w:rsidRDefault="00127046" w:rsidP="00F60FE8">
      <w:pPr>
        <w:spacing w:after="0" w:line="240" w:lineRule="auto"/>
        <w:textAlignment w:val="baseline"/>
        <w:rPr>
          <w:rFonts w:ascii="Times New Roman" w:eastAsia="Times New Roman" w:hAnsi="Times New Roman" w:cs="Times New Roman"/>
          <w:color w:val="000000"/>
          <w:sz w:val="24"/>
          <w:szCs w:val="24"/>
        </w:rPr>
      </w:pPr>
    </w:p>
    <w:tbl>
      <w:tblPr>
        <w:tblW w:w="15735" w:type="dxa"/>
        <w:tblInd w:w="-582" w:type="dxa"/>
        <w:tblLayout w:type="fixed"/>
        <w:tblLook w:val="04A0" w:firstRow="1" w:lastRow="0" w:firstColumn="1" w:lastColumn="0" w:noHBand="0" w:noVBand="1"/>
      </w:tblPr>
      <w:tblGrid>
        <w:gridCol w:w="1827"/>
        <w:gridCol w:w="579"/>
        <w:gridCol w:w="501"/>
        <w:gridCol w:w="701"/>
        <w:gridCol w:w="613"/>
        <w:gridCol w:w="669"/>
        <w:gridCol w:w="584"/>
        <w:gridCol w:w="501"/>
        <w:gridCol w:w="667"/>
        <w:gridCol w:w="667"/>
        <w:gridCol w:w="500"/>
        <w:gridCol w:w="502"/>
        <w:gridCol w:w="542"/>
        <w:gridCol w:w="950"/>
        <w:gridCol w:w="1743"/>
        <w:gridCol w:w="790"/>
        <w:gridCol w:w="11"/>
        <w:gridCol w:w="645"/>
        <w:gridCol w:w="657"/>
        <w:gridCol w:w="525"/>
        <w:gridCol w:w="703"/>
        <w:gridCol w:w="858"/>
      </w:tblGrid>
      <w:tr w:rsidR="007C4BD2" w:rsidRPr="001600CB" w14:paraId="4CA773F7" w14:textId="77777777" w:rsidTr="003200C0">
        <w:trPr>
          <w:trHeight w:val="501"/>
        </w:trPr>
        <w:tc>
          <w:tcPr>
            <w:tcW w:w="15735" w:type="dxa"/>
            <w:gridSpan w:val="22"/>
            <w:tcBorders>
              <w:top w:val="single" w:sz="12" w:space="0" w:color="auto"/>
              <w:left w:val="single" w:sz="12" w:space="0" w:color="auto"/>
              <w:right w:val="single" w:sz="12" w:space="0" w:color="auto"/>
            </w:tcBorders>
            <w:shd w:val="clear" w:color="auto" w:fill="E2EFD9" w:themeFill="accent6" w:themeFillTint="33"/>
            <w:vAlign w:val="center"/>
          </w:tcPr>
          <w:p w14:paraId="4CA773F6" w14:textId="77777777" w:rsidR="007C4BD2" w:rsidRPr="001600CB" w:rsidRDefault="007C4BD2" w:rsidP="001254B6">
            <w:pPr>
              <w:jc w:val="center"/>
              <w:rPr>
                <w:rFonts w:ascii="Times New Roman" w:eastAsia="Calibri" w:hAnsi="Times New Roman" w:cs="Times New Roman"/>
                <w:b/>
                <w:i/>
                <w:sz w:val="20"/>
                <w:szCs w:val="20"/>
              </w:rPr>
            </w:pPr>
            <w:r w:rsidRPr="001600CB">
              <w:rPr>
                <w:rFonts w:ascii="Times New Roman" w:eastAsia="Calibri" w:hAnsi="Times New Roman" w:cs="Times New Roman"/>
                <w:b/>
                <w:i/>
                <w:sz w:val="28"/>
                <w:szCs w:val="20"/>
              </w:rPr>
              <w:lastRenderedPageBreak/>
              <w:t>CASES ADMINISTRATED BY NON-PROFIT ORGANIZATIONS (NPOS)</w:t>
            </w:r>
            <w:r w:rsidR="002712E2" w:rsidRPr="001600CB">
              <w:rPr>
                <w:rFonts w:ascii="Times New Roman" w:eastAsia="Calibri" w:hAnsi="Times New Roman" w:cs="Times New Roman"/>
                <w:b/>
                <w:i/>
                <w:sz w:val="28"/>
                <w:szCs w:val="20"/>
              </w:rPr>
              <w:t xml:space="preserve"> </w:t>
            </w:r>
            <w:r w:rsidR="008626C0" w:rsidRPr="001600CB">
              <w:rPr>
                <w:rFonts w:ascii="Times New Roman" w:eastAsia="Calibri" w:hAnsi="Times New Roman" w:cs="Times New Roman"/>
                <w:b/>
                <w:i/>
                <w:sz w:val="28"/>
                <w:szCs w:val="20"/>
              </w:rPr>
              <w:t>–</w:t>
            </w:r>
            <w:r w:rsidR="002712E2" w:rsidRPr="001600CB">
              <w:rPr>
                <w:rFonts w:ascii="Times New Roman" w:eastAsia="Calibri" w:hAnsi="Times New Roman" w:cs="Times New Roman"/>
                <w:b/>
                <w:i/>
                <w:sz w:val="28"/>
                <w:szCs w:val="20"/>
              </w:rPr>
              <w:t xml:space="preserve"> </w:t>
            </w:r>
            <w:r w:rsidR="008626C0" w:rsidRPr="001600CB">
              <w:rPr>
                <w:rFonts w:ascii="Times New Roman" w:eastAsia="Calibri" w:hAnsi="Times New Roman" w:cs="Times New Roman"/>
                <w:b/>
                <w:i/>
                <w:sz w:val="28"/>
                <w:szCs w:val="20"/>
              </w:rPr>
              <w:t>JANUARY 2026</w:t>
            </w:r>
          </w:p>
        </w:tc>
      </w:tr>
      <w:tr w:rsidR="00A20103" w:rsidRPr="001600CB" w14:paraId="4CA77401" w14:textId="77777777" w:rsidTr="003200C0">
        <w:trPr>
          <w:trHeight w:val="532"/>
        </w:trPr>
        <w:tc>
          <w:tcPr>
            <w:tcW w:w="182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4CA773F8" w14:textId="77777777" w:rsidR="00A20103" w:rsidRPr="001600CB" w:rsidRDefault="00A20103" w:rsidP="00A20103">
            <w:pPr>
              <w:jc w:val="center"/>
              <w:rPr>
                <w:rFonts w:ascii="Times New Roman" w:eastAsia="Calibri" w:hAnsi="Times New Roman" w:cs="Times New Roman"/>
                <w:b/>
                <w:sz w:val="20"/>
                <w:szCs w:val="20"/>
              </w:rPr>
            </w:pPr>
            <w:r w:rsidRPr="001600CB">
              <w:rPr>
                <w:rFonts w:ascii="Times New Roman" w:eastAsia="Calibri" w:hAnsi="Times New Roman" w:cs="Times New Roman"/>
                <w:b/>
                <w:sz w:val="20"/>
                <w:szCs w:val="20"/>
              </w:rPr>
              <w:t>NPO</w:t>
            </w:r>
          </w:p>
        </w:tc>
        <w:tc>
          <w:tcPr>
            <w:tcW w:w="579"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4CA773F9" w14:textId="77777777" w:rsidR="00A20103" w:rsidRPr="001600CB" w:rsidRDefault="00A20103" w:rsidP="00A20103">
            <w:pPr>
              <w:rPr>
                <w:rFonts w:ascii="Times New Roman" w:eastAsia="Calibri" w:hAnsi="Times New Roman" w:cs="Times New Roman"/>
                <w:b/>
                <w:sz w:val="16"/>
                <w:szCs w:val="16"/>
              </w:rPr>
            </w:pPr>
            <w:r w:rsidRPr="001600CB">
              <w:rPr>
                <w:rFonts w:ascii="Times New Roman" w:eastAsia="Calibri" w:hAnsi="Times New Roman" w:cs="Times New Roman"/>
                <w:b/>
                <w:sz w:val="16"/>
                <w:szCs w:val="16"/>
              </w:rPr>
              <w:t>Total reported Cases</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CA773FA" w14:textId="77777777" w:rsidR="00A20103" w:rsidRPr="001600CB" w:rsidRDefault="00A20103" w:rsidP="00A20103">
            <w:pPr>
              <w:jc w:val="center"/>
              <w:rPr>
                <w:rFonts w:ascii="Times New Roman" w:eastAsia="Calibri" w:hAnsi="Times New Roman" w:cs="Times New Roman"/>
                <w:b/>
                <w:sz w:val="20"/>
                <w:szCs w:val="20"/>
              </w:rPr>
            </w:pPr>
            <w:r w:rsidRPr="001600CB">
              <w:rPr>
                <w:rFonts w:ascii="Times New Roman" w:eastAsia="Calibri" w:hAnsi="Times New Roman" w:cs="Times New Roman"/>
                <w:b/>
                <w:sz w:val="20"/>
                <w:szCs w:val="20"/>
              </w:rPr>
              <w:t>Age</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CA773FB" w14:textId="77777777" w:rsidR="00A20103" w:rsidRPr="001600CB" w:rsidRDefault="00A20103" w:rsidP="00A20103">
            <w:pPr>
              <w:jc w:val="center"/>
              <w:rPr>
                <w:rFonts w:ascii="Times New Roman" w:eastAsia="Calibri" w:hAnsi="Times New Roman" w:cs="Times New Roman"/>
                <w:b/>
                <w:sz w:val="20"/>
                <w:szCs w:val="20"/>
              </w:rPr>
            </w:pPr>
            <w:r w:rsidRPr="001600CB">
              <w:rPr>
                <w:rFonts w:ascii="Times New Roman" w:eastAsia="Calibri" w:hAnsi="Times New Roman" w:cs="Times New Roman"/>
                <w:b/>
                <w:sz w:val="20"/>
                <w:szCs w:val="20"/>
              </w:rPr>
              <w:t>Gender</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CA773FC" w14:textId="77777777" w:rsidR="00A20103" w:rsidRPr="001600CB" w:rsidRDefault="00A20103" w:rsidP="00A20103">
            <w:pPr>
              <w:jc w:val="center"/>
              <w:rPr>
                <w:rFonts w:ascii="Times New Roman" w:eastAsia="Calibri" w:hAnsi="Times New Roman" w:cs="Times New Roman"/>
                <w:b/>
                <w:sz w:val="20"/>
                <w:szCs w:val="20"/>
              </w:rPr>
            </w:pPr>
            <w:r w:rsidRPr="001600CB">
              <w:rPr>
                <w:rFonts w:ascii="Times New Roman" w:eastAsia="Calibri" w:hAnsi="Times New Roman" w:cs="Times New Roman"/>
                <w:b/>
                <w:sz w:val="20"/>
                <w:szCs w:val="20"/>
              </w:rPr>
              <w:t>Citizenship</w:t>
            </w:r>
          </w:p>
        </w:tc>
        <w:tc>
          <w:tcPr>
            <w:tcW w:w="3494"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CA773FD" w14:textId="77777777" w:rsidR="00A20103" w:rsidRPr="001600CB" w:rsidRDefault="00A20103" w:rsidP="00A20103">
            <w:pPr>
              <w:jc w:val="center"/>
              <w:rPr>
                <w:rFonts w:ascii="Times New Roman" w:eastAsia="Calibri" w:hAnsi="Times New Roman" w:cs="Times New Roman"/>
                <w:b/>
                <w:sz w:val="20"/>
                <w:szCs w:val="20"/>
              </w:rPr>
            </w:pPr>
            <w:r w:rsidRPr="001600CB">
              <w:rPr>
                <w:rFonts w:ascii="Times New Roman" w:eastAsia="Calibri" w:hAnsi="Times New Roman" w:cs="Times New Roman"/>
                <w:b/>
                <w:sz w:val="20"/>
                <w:szCs w:val="20"/>
              </w:rPr>
              <w:t>Categories</w:t>
            </w:r>
          </w:p>
          <w:p w14:paraId="4CA773FE" w14:textId="77777777" w:rsidR="00A20103" w:rsidRPr="001600CB" w:rsidRDefault="00A20103" w:rsidP="00A20103">
            <w:pPr>
              <w:jc w:val="center"/>
              <w:rPr>
                <w:rFonts w:ascii="Times New Roman" w:eastAsia="Calibri" w:hAnsi="Times New Roman" w:cs="Times New Roman"/>
                <w:b/>
                <w:i/>
                <w:sz w:val="20"/>
                <w:szCs w:val="20"/>
              </w:rPr>
            </w:pPr>
            <w:r w:rsidRPr="001600CB">
              <w:rPr>
                <w:rFonts w:ascii="Times New Roman" w:eastAsia="Calibri" w:hAnsi="Times New Roman" w:cs="Times New Roman"/>
                <w:b/>
                <w:sz w:val="20"/>
                <w:szCs w:val="20"/>
              </w:rPr>
              <w:t>(Specific Categories)</w:t>
            </w:r>
          </w:p>
        </w:tc>
        <w:tc>
          <w:tcPr>
            <w:tcW w:w="253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CA773FF" w14:textId="77777777" w:rsidR="00A20103" w:rsidRPr="001600CB" w:rsidRDefault="00A20103" w:rsidP="00A20103">
            <w:pPr>
              <w:jc w:val="center"/>
              <w:rPr>
                <w:rFonts w:ascii="Times New Roman" w:eastAsia="Calibri" w:hAnsi="Times New Roman" w:cs="Times New Roman"/>
                <w:b/>
                <w:sz w:val="20"/>
                <w:szCs w:val="20"/>
              </w:rPr>
            </w:pPr>
            <w:r w:rsidRPr="001600CB">
              <w:rPr>
                <w:rFonts w:ascii="Times New Roman" w:eastAsia="Calibri" w:hAnsi="Times New Roman" w:cs="Times New Roman"/>
                <w:b/>
                <w:sz w:val="20"/>
                <w:szCs w:val="20"/>
              </w:rPr>
              <w:t>Case Type</w:t>
            </w:r>
          </w:p>
        </w:tc>
        <w:tc>
          <w:tcPr>
            <w:tcW w:w="858" w:type="dxa"/>
            <w:vMerge w:val="restart"/>
            <w:tcBorders>
              <w:top w:val="single" w:sz="12" w:space="0" w:color="auto"/>
              <w:left w:val="single" w:sz="12" w:space="0" w:color="auto"/>
              <w:right w:val="single" w:sz="12" w:space="0" w:color="auto"/>
            </w:tcBorders>
            <w:shd w:val="clear" w:color="auto" w:fill="E2EFD9" w:themeFill="accent6" w:themeFillTint="33"/>
          </w:tcPr>
          <w:p w14:paraId="4CA77400" w14:textId="77777777" w:rsidR="00A20103" w:rsidRPr="001600CB" w:rsidRDefault="00A20103" w:rsidP="00A20103">
            <w:pPr>
              <w:rPr>
                <w:rFonts w:ascii="Times New Roman" w:eastAsia="Calibri" w:hAnsi="Times New Roman" w:cs="Times New Roman"/>
                <w:b/>
                <w:i/>
                <w:sz w:val="20"/>
                <w:szCs w:val="20"/>
              </w:rPr>
            </w:pPr>
            <w:proofErr w:type="spellStart"/>
            <w:r w:rsidRPr="001600CB">
              <w:rPr>
                <w:rFonts w:ascii="Times New Roman" w:eastAsia="Calibri" w:hAnsi="Times New Roman" w:cs="Times New Roman"/>
                <w:b/>
                <w:i/>
                <w:sz w:val="20"/>
                <w:szCs w:val="20"/>
              </w:rPr>
              <w:t>Etnicity</w:t>
            </w:r>
            <w:proofErr w:type="spellEnd"/>
            <w:r w:rsidRPr="001600CB">
              <w:rPr>
                <w:rFonts w:ascii="Times New Roman" w:eastAsia="Calibri" w:hAnsi="Times New Roman" w:cs="Times New Roman"/>
                <w:b/>
                <w:i/>
                <w:sz w:val="20"/>
                <w:szCs w:val="20"/>
              </w:rPr>
              <w:t xml:space="preserve"> Rom, </w:t>
            </w:r>
            <w:proofErr w:type="spellStart"/>
            <w:r w:rsidRPr="001600CB">
              <w:rPr>
                <w:rFonts w:ascii="Times New Roman" w:eastAsia="Calibri" w:hAnsi="Times New Roman" w:cs="Times New Roman"/>
                <w:b/>
                <w:i/>
                <w:sz w:val="20"/>
                <w:szCs w:val="20"/>
              </w:rPr>
              <w:t>egjpt</w:t>
            </w:r>
            <w:proofErr w:type="spellEnd"/>
            <w:r w:rsidRPr="001600CB">
              <w:rPr>
                <w:rFonts w:ascii="Times New Roman" w:eastAsia="Calibri" w:hAnsi="Times New Roman" w:cs="Times New Roman"/>
                <w:b/>
                <w:i/>
                <w:sz w:val="20"/>
                <w:szCs w:val="20"/>
              </w:rPr>
              <w:t>.</w:t>
            </w:r>
          </w:p>
        </w:tc>
      </w:tr>
      <w:tr w:rsidR="00A20103" w:rsidRPr="001600CB" w14:paraId="4CA77418" w14:textId="77777777" w:rsidTr="003200C0">
        <w:trPr>
          <w:trHeight w:val="1133"/>
        </w:trPr>
        <w:tc>
          <w:tcPr>
            <w:tcW w:w="1827" w:type="dxa"/>
            <w:vMerge/>
            <w:tcBorders>
              <w:left w:val="single" w:sz="12" w:space="0" w:color="auto"/>
              <w:bottom w:val="single" w:sz="4" w:space="0" w:color="auto"/>
              <w:right w:val="single" w:sz="4" w:space="0" w:color="auto"/>
            </w:tcBorders>
            <w:shd w:val="clear" w:color="auto" w:fill="FFF2CC" w:themeFill="accent4" w:themeFillTint="33"/>
            <w:vAlign w:val="center"/>
          </w:tcPr>
          <w:p w14:paraId="4CA77402" w14:textId="77777777" w:rsidR="00A20103" w:rsidRPr="001600CB" w:rsidRDefault="00A20103" w:rsidP="00A20103">
            <w:pPr>
              <w:rPr>
                <w:rFonts w:ascii="Times New Roman" w:eastAsia="Calibri" w:hAnsi="Times New Roman" w:cs="Times New Roman"/>
                <w:sz w:val="20"/>
                <w:szCs w:val="20"/>
              </w:rPr>
            </w:pPr>
          </w:p>
        </w:tc>
        <w:tc>
          <w:tcPr>
            <w:tcW w:w="579" w:type="dxa"/>
            <w:vMerge/>
            <w:tcBorders>
              <w:left w:val="single" w:sz="4" w:space="0" w:color="auto"/>
              <w:bottom w:val="single" w:sz="4" w:space="0" w:color="auto"/>
              <w:right w:val="single" w:sz="12" w:space="0" w:color="auto"/>
            </w:tcBorders>
            <w:shd w:val="clear" w:color="auto" w:fill="FFF2CC" w:themeFill="accent4" w:themeFillTint="33"/>
            <w:vAlign w:val="center"/>
          </w:tcPr>
          <w:p w14:paraId="4CA77403" w14:textId="77777777" w:rsidR="00A20103" w:rsidRPr="001600CB" w:rsidRDefault="00A20103" w:rsidP="00A20103">
            <w:pPr>
              <w:rPr>
                <w:rFonts w:ascii="Times New Roman" w:eastAsia="Calibri" w:hAnsi="Times New Roman" w:cs="Times New Roman"/>
                <w:sz w:val="20"/>
                <w:szCs w:val="20"/>
              </w:rPr>
            </w:pPr>
          </w:p>
        </w:tc>
        <w:tc>
          <w:tcPr>
            <w:tcW w:w="501" w:type="dxa"/>
            <w:tcBorders>
              <w:top w:val="single" w:sz="4" w:space="0" w:color="auto"/>
              <w:left w:val="single" w:sz="12" w:space="0" w:color="auto"/>
              <w:right w:val="single" w:sz="4" w:space="0" w:color="auto"/>
            </w:tcBorders>
            <w:shd w:val="clear" w:color="auto" w:fill="FFF2CC" w:themeFill="accent4" w:themeFillTint="33"/>
            <w:vAlign w:val="center"/>
          </w:tcPr>
          <w:p w14:paraId="4CA77404"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Minor</w:t>
            </w:r>
          </w:p>
        </w:tc>
        <w:tc>
          <w:tcPr>
            <w:tcW w:w="701" w:type="dxa"/>
            <w:tcBorders>
              <w:top w:val="single" w:sz="4" w:space="0" w:color="auto"/>
              <w:left w:val="single" w:sz="4" w:space="0" w:color="auto"/>
              <w:right w:val="single" w:sz="4" w:space="0" w:color="auto"/>
            </w:tcBorders>
            <w:shd w:val="clear" w:color="auto" w:fill="FFF2CC" w:themeFill="accent4" w:themeFillTint="33"/>
            <w:vAlign w:val="center"/>
          </w:tcPr>
          <w:p w14:paraId="4CA77405"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Adult</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CA77406"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Unidentified</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4CA77407"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Average age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4CA77408"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Female</w:t>
            </w:r>
          </w:p>
        </w:tc>
        <w:tc>
          <w:tcPr>
            <w:tcW w:w="501" w:type="dxa"/>
            <w:tcBorders>
              <w:top w:val="single" w:sz="4" w:space="0" w:color="auto"/>
              <w:left w:val="single" w:sz="4" w:space="0" w:color="auto"/>
              <w:right w:val="single" w:sz="4" w:space="0" w:color="auto"/>
            </w:tcBorders>
            <w:shd w:val="clear" w:color="auto" w:fill="FFF2CC" w:themeFill="accent4" w:themeFillTint="33"/>
            <w:vAlign w:val="center"/>
          </w:tcPr>
          <w:p w14:paraId="4CA77409"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Male</w:t>
            </w:r>
          </w:p>
        </w:tc>
        <w:tc>
          <w:tcPr>
            <w:tcW w:w="667" w:type="dxa"/>
            <w:tcBorders>
              <w:top w:val="single" w:sz="4" w:space="0" w:color="auto"/>
              <w:left w:val="single" w:sz="4" w:space="0" w:color="auto"/>
              <w:right w:val="single" w:sz="12" w:space="0" w:color="auto"/>
            </w:tcBorders>
            <w:shd w:val="clear" w:color="auto" w:fill="FFF2CC" w:themeFill="accent4" w:themeFillTint="33"/>
            <w:vAlign w:val="center"/>
          </w:tcPr>
          <w:p w14:paraId="4CA7740A" w14:textId="77777777" w:rsidR="00A20103" w:rsidRPr="001600CB" w:rsidRDefault="00A20103" w:rsidP="00A20103">
            <w:pP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Unknown</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4CA7740B"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Albanian</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4CA7740C"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Foreigner</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4CA7740D"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Stateless</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4CA7740E" w14:textId="77777777" w:rsidR="00A20103" w:rsidRPr="001600CB" w:rsidRDefault="00A20103" w:rsidP="00A20103">
            <w:pPr>
              <w:jc w:val="center"/>
              <w:rPr>
                <w:rFonts w:ascii="Times New Roman" w:eastAsia="Calibri" w:hAnsi="Times New Roman" w:cs="Times New Roman"/>
                <w:i/>
                <w:iCs/>
                <w:sz w:val="18"/>
                <w:szCs w:val="18"/>
              </w:rPr>
            </w:pPr>
          </w:p>
          <w:p w14:paraId="4CA7740F"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Unknown</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4CA77410"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Insufficient income</w:t>
            </w:r>
          </w:p>
        </w:tc>
        <w:tc>
          <w:tcPr>
            <w:tcW w:w="1743" w:type="dxa"/>
            <w:tcBorders>
              <w:top w:val="single" w:sz="4" w:space="0" w:color="auto"/>
              <w:left w:val="single" w:sz="4" w:space="0" w:color="auto"/>
              <w:right w:val="single" w:sz="4" w:space="0" w:color="auto"/>
            </w:tcBorders>
            <w:shd w:val="clear" w:color="auto" w:fill="FFF2CC" w:themeFill="accent4" w:themeFillTint="33"/>
            <w:vAlign w:val="center"/>
          </w:tcPr>
          <w:p w14:paraId="4CA77411"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Special Categories</w:t>
            </w:r>
          </w:p>
        </w:tc>
        <w:tc>
          <w:tcPr>
            <w:tcW w:w="790" w:type="dxa"/>
            <w:tcBorders>
              <w:top w:val="single" w:sz="4" w:space="0" w:color="auto"/>
              <w:left w:val="single" w:sz="4" w:space="0" w:color="auto"/>
              <w:right w:val="single" w:sz="12" w:space="0" w:color="auto"/>
            </w:tcBorders>
            <w:shd w:val="clear" w:color="auto" w:fill="FFF2CC" w:themeFill="accent4" w:themeFillTint="33"/>
            <w:vAlign w:val="center"/>
          </w:tcPr>
          <w:p w14:paraId="4CA77412"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Unidentified</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4CA77413"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Civil</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4CA77414"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Criminal</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4CA77415" w14:textId="77777777" w:rsidR="00A20103" w:rsidRPr="001600CB" w:rsidRDefault="00A20103" w:rsidP="00A20103">
            <w:pPr>
              <w:jc w:val="center"/>
              <w:rPr>
                <w:rFonts w:ascii="Times New Roman" w:eastAsia="Calibri" w:hAnsi="Times New Roman" w:cs="Times New Roman"/>
                <w:i/>
                <w:iCs/>
                <w:sz w:val="18"/>
                <w:szCs w:val="18"/>
              </w:rPr>
            </w:pPr>
            <w:proofErr w:type="spellStart"/>
            <w:r w:rsidRPr="001600CB">
              <w:rPr>
                <w:rFonts w:ascii="Times New Roman" w:eastAsia="Calibri" w:hAnsi="Times New Roman" w:cs="Times New Roman"/>
                <w:i/>
                <w:iCs/>
                <w:sz w:val="18"/>
                <w:szCs w:val="18"/>
              </w:rPr>
              <w:t>Administrativ</w:t>
            </w:r>
            <w:proofErr w:type="spellEnd"/>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4CA77416" w14:textId="77777777" w:rsidR="00A20103" w:rsidRPr="001600CB" w:rsidRDefault="00A20103" w:rsidP="00A20103">
            <w:pPr>
              <w:jc w:val="center"/>
              <w:rPr>
                <w:rFonts w:ascii="Times New Roman" w:eastAsia="Calibri" w:hAnsi="Times New Roman" w:cs="Times New Roman"/>
                <w:i/>
                <w:iCs/>
                <w:sz w:val="18"/>
                <w:szCs w:val="18"/>
              </w:rPr>
            </w:pPr>
            <w:r w:rsidRPr="001600CB">
              <w:rPr>
                <w:rFonts w:ascii="Times New Roman" w:eastAsia="Calibri" w:hAnsi="Times New Roman" w:cs="Times New Roman"/>
                <w:i/>
                <w:iCs/>
                <w:sz w:val="18"/>
                <w:szCs w:val="18"/>
              </w:rPr>
              <w:t>Unidentified.</w:t>
            </w:r>
          </w:p>
        </w:tc>
        <w:tc>
          <w:tcPr>
            <w:tcW w:w="858" w:type="dxa"/>
            <w:vMerge/>
            <w:tcBorders>
              <w:left w:val="single" w:sz="12" w:space="0" w:color="auto"/>
              <w:right w:val="single" w:sz="12" w:space="0" w:color="auto"/>
            </w:tcBorders>
            <w:shd w:val="clear" w:color="auto" w:fill="FFF2CC" w:themeFill="accent4" w:themeFillTint="33"/>
          </w:tcPr>
          <w:p w14:paraId="4CA77417" w14:textId="77777777" w:rsidR="00A20103" w:rsidRPr="001600CB" w:rsidRDefault="00A20103" w:rsidP="00A20103">
            <w:pPr>
              <w:jc w:val="center"/>
              <w:rPr>
                <w:rFonts w:ascii="Times New Roman" w:eastAsia="Calibri" w:hAnsi="Times New Roman" w:cs="Times New Roman"/>
                <w:i/>
                <w:iCs/>
                <w:sz w:val="18"/>
                <w:szCs w:val="18"/>
              </w:rPr>
            </w:pPr>
          </w:p>
        </w:tc>
      </w:tr>
      <w:tr w:rsidR="00796DCC" w:rsidRPr="001600CB" w14:paraId="4CA7742E" w14:textId="77777777" w:rsidTr="003200C0">
        <w:trPr>
          <w:trHeight w:val="80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19" w14:textId="2854481E" w:rsidR="00796DCC" w:rsidRPr="001600CB" w:rsidRDefault="00796DCC" w:rsidP="00796DCC">
            <w:pPr>
              <w:rPr>
                <w:rFonts w:ascii="Times New Roman" w:eastAsia="Calibri" w:hAnsi="Times New Roman" w:cs="Times New Roman"/>
                <w:sz w:val="20"/>
                <w:szCs w:val="20"/>
              </w:rPr>
            </w:pPr>
            <w:proofErr w:type="gramStart"/>
            <w:r w:rsidRPr="001600CB">
              <w:rPr>
                <w:rFonts w:ascii="Times New Roman" w:eastAsia="Calibri" w:hAnsi="Times New Roman" w:cs="Times New Roman"/>
                <w:color w:val="000000" w:themeColor="text1"/>
                <w:sz w:val="20"/>
                <w:szCs w:val="20"/>
              </w:rPr>
              <w:t>1 .</w:t>
            </w:r>
            <w:proofErr w:type="gramEnd"/>
            <w:r w:rsidRPr="001600CB">
              <w:rPr>
                <w:rFonts w:ascii="Times New Roman" w:eastAsia="Calibri" w:hAnsi="Times New Roman" w:cs="Times New Roman"/>
                <w:color w:val="000000" w:themeColor="text1"/>
                <w:sz w:val="20"/>
                <w:szCs w:val="20"/>
              </w:rPr>
              <w:t xml:space="preserve"> “</w:t>
            </w:r>
            <w:bookmarkStart w:id="1" w:name="_Hlk184729714"/>
            <w:proofErr w:type="spellStart"/>
            <w:r w:rsidRPr="001600CB">
              <w:rPr>
                <w:rFonts w:ascii="Times New Roman" w:eastAsia="Calibri" w:hAnsi="Times New Roman" w:cs="Times New Roman"/>
                <w:color w:val="000000" w:themeColor="text1"/>
                <w:sz w:val="20"/>
                <w:szCs w:val="20"/>
              </w:rPr>
              <w:t>Qendra</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Shqiptare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për</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Impakt</w:t>
            </w:r>
            <w:proofErr w:type="spellEnd"/>
            <w:r w:rsidRPr="001600CB">
              <w:rPr>
                <w:rFonts w:ascii="Times New Roman" w:eastAsia="Calibri" w:hAnsi="Times New Roman" w:cs="Times New Roman"/>
                <w:color w:val="000000" w:themeColor="text1"/>
                <w:sz w:val="20"/>
                <w:szCs w:val="20"/>
              </w:rPr>
              <w:t xml:space="preserve"> Social”</w:t>
            </w:r>
            <w:bookmarkEnd w:id="1"/>
          </w:p>
        </w:tc>
        <w:tc>
          <w:tcPr>
            <w:tcW w:w="579" w:type="dxa"/>
            <w:tcBorders>
              <w:top w:val="single" w:sz="4" w:space="0" w:color="000000"/>
              <w:left w:val="single" w:sz="4" w:space="0" w:color="000000"/>
              <w:bottom w:val="single" w:sz="4" w:space="0" w:color="000000"/>
              <w:right w:val="single" w:sz="12" w:space="0" w:color="auto"/>
            </w:tcBorders>
            <w:vAlign w:val="center"/>
          </w:tcPr>
          <w:p w14:paraId="4CA7741A" w14:textId="1EACA667"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17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1B" w14:textId="0BA0640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1C" w14:textId="4362C17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4CA7741D" w14:textId="61054123" w:rsidR="00796DCC" w:rsidRPr="001600CB" w:rsidRDefault="00796DCC" w:rsidP="00796DCC">
            <w:pPr>
              <w:jc w:val="center"/>
              <w:rPr>
                <w:rFonts w:ascii="Times New Roman" w:hAnsi="Times New Roman" w:cs="Times New Roman"/>
                <w:sz w:val="20"/>
                <w:szCs w:val="20"/>
              </w:rPr>
            </w:pPr>
            <w:r w:rsidRPr="001600CB">
              <w:rPr>
                <w:rFonts w:ascii="Times New Roman" w:hAnsi="Times New Roman" w:cs="Times New Roman"/>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1E" w14:textId="3252A15B" w:rsidR="00796DCC" w:rsidRPr="001600CB" w:rsidRDefault="00796DCC" w:rsidP="00796DCC">
            <w:pPr>
              <w:jc w:val="center"/>
              <w:rPr>
                <w:rFonts w:ascii="Times New Roman" w:hAnsi="Times New Roman" w:cs="Times New Roman"/>
                <w:sz w:val="20"/>
                <w:szCs w:val="20"/>
              </w:rPr>
            </w:pPr>
            <w:r w:rsidRPr="001600CB">
              <w:rPr>
                <w:rFonts w:ascii="Times New Roman" w:hAnsi="Times New Roman" w:cs="Times New Roman"/>
                <w:sz w:val="20"/>
                <w:szCs w:val="20"/>
              </w:rPr>
              <w:t>39</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1F" w14:textId="035B909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16</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20" w14:textId="68BF504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4CA77421" w14:textId="3C1CD9F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22" w14:textId="435D5C9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23" w14:textId="3C30044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24" w14:textId="2B4B222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25" w14:textId="67FCD1C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26" w14:textId="064428E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27" w14:textId="720F8842" w:rsidR="00796DCC" w:rsidRPr="001600CB" w:rsidRDefault="00796DCC" w:rsidP="00796DCC">
            <w:pPr>
              <w:spacing w:after="0"/>
              <w:jc w:val="center"/>
              <w:rPr>
                <w:rFonts w:ascii="Times New Roman" w:hAnsi="Times New Roman" w:cs="Times New Roman"/>
                <w:color w:val="000000"/>
                <w:sz w:val="20"/>
                <w:szCs w:val="20"/>
              </w:rPr>
            </w:pPr>
            <w:r w:rsidRPr="001600CB">
              <w:rPr>
                <w:rFonts w:ascii="Times New Roman" w:hAnsi="Times New Roman" w:cs="Times New Roman"/>
                <w:bCs/>
                <w:color w:val="000000"/>
                <w:sz w:val="20"/>
                <w:szCs w:val="20"/>
              </w:rPr>
              <w:t>17</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28" w14:textId="007603C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29" w14:textId="220F601D"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12</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2A" w14:textId="31BC4C7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2B" w14:textId="3D585F7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2C" w14:textId="7637B01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2D" w14:textId="1ED39AA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44" w14:textId="77777777" w:rsidTr="003200C0">
        <w:trPr>
          <w:trHeight w:val="105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2F" w14:textId="70E6271A" w:rsidR="00796DCC" w:rsidRPr="001600CB" w:rsidRDefault="00796DCC" w:rsidP="00796DCC">
            <w:pPr>
              <w:rPr>
                <w:rFonts w:ascii="Times New Roman" w:eastAsia="Calibri" w:hAnsi="Times New Roman" w:cs="Times New Roman"/>
                <w:sz w:val="20"/>
                <w:szCs w:val="20"/>
              </w:rPr>
            </w:pPr>
            <w:proofErr w:type="gramStart"/>
            <w:r w:rsidRPr="001600CB">
              <w:rPr>
                <w:rFonts w:ascii="Times New Roman" w:eastAsia="Calibri" w:hAnsi="Times New Roman" w:cs="Times New Roman"/>
                <w:color w:val="000000" w:themeColor="text1"/>
                <w:sz w:val="20"/>
                <w:szCs w:val="20"/>
              </w:rPr>
              <w:t>2 .</w:t>
            </w:r>
            <w:proofErr w:type="gramEnd"/>
            <w:r w:rsidRPr="001600CB">
              <w:rPr>
                <w:rFonts w:ascii="Times New Roman" w:eastAsia="Calibri" w:hAnsi="Times New Roman" w:cs="Times New Roman"/>
                <w:color w:val="000000" w:themeColor="text1"/>
                <w:sz w:val="20"/>
                <w:szCs w:val="20"/>
              </w:rPr>
              <w:t xml:space="preserve"> </w:t>
            </w:r>
            <w:bookmarkStart w:id="2" w:name="_Hlk189744265"/>
            <w:r w:rsidRPr="001600CB">
              <w:rPr>
                <w:rFonts w:ascii="Times New Roman" w:eastAsia="Calibri" w:hAnsi="Times New Roman" w:cs="Times New Roman"/>
                <w:color w:val="000000" w:themeColor="text1"/>
                <w:sz w:val="20"/>
                <w:szCs w:val="20"/>
              </w:rPr>
              <w:t>“</w:t>
            </w:r>
            <w:bookmarkStart w:id="3" w:name="_Hlk218779188"/>
            <w:bookmarkStart w:id="4" w:name="_Hlk192231864"/>
            <w:proofErr w:type="spellStart"/>
            <w:r w:rsidRPr="001600CB">
              <w:rPr>
                <w:rFonts w:ascii="Times New Roman" w:eastAsia="Calibri" w:hAnsi="Times New Roman" w:cs="Times New Roman"/>
                <w:color w:val="000000" w:themeColor="text1"/>
                <w:sz w:val="20"/>
                <w:szCs w:val="20"/>
              </w:rPr>
              <w:t>Mbrojtja</w:t>
            </w:r>
            <w:proofErr w:type="spellEnd"/>
            <w:r w:rsidRPr="001600CB">
              <w:rPr>
                <w:rFonts w:ascii="Times New Roman" w:eastAsia="Calibri" w:hAnsi="Times New Roman" w:cs="Times New Roman"/>
                <w:color w:val="000000" w:themeColor="text1"/>
                <w:sz w:val="20"/>
                <w:szCs w:val="20"/>
              </w:rPr>
              <w:t xml:space="preserve"> e </w:t>
            </w:r>
            <w:proofErr w:type="spellStart"/>
            <w:r w:rsidRPr="001600CB">
              <w:rPr>
                <w:rFonts w:ascii="Times New Roman" w:eastAsia="Calibri" w:hAnsi="Times New Roman" w:cs="Times New Roman"/>
                <w:color w:val="000000" w:themeColor="text1"/>
                <w:sz w:val="20"/>
                <w:szCs w:val="20"/>
              </w:rPr>
              <w:t>të</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drejtave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të</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gruas</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qytetare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dhe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fshatare</w:t>
            </w:r>
            <w:proofErr w:type="spellEnd"/>
            <w:r w:rsidRPr="001600CB">
              <w:rPr>
                <w:rFonts w:ascii="Times New Roman" w:eastAsia="Calibri" w:hAnsi="Times New Roman" w:cs="Times New Roman"/>
                <w:color w:val="000000" w:themeColor="text1"/>
                <w:sz w:val="20"/>
                <w:szCs w:val="20"/>
              </w:rPr>
              <w:t xml:space="preserve"> Berat</w:t>
            </w:r>
            <w:bookmarkEnd w:id="3"/>
            <w:r w:rsidRPr="001600CB">
              <w:rPr>
                <w:rFonts w:ascii="Times New Roman" w:eastAsia="Calibri" w:hAnsi="Times New Roman" w:cs="Times New Roman"/>
                <w:color w:val="000000" w:themeColor="text1"/>
                <w:sz w:val="20"/>
                <w:szCs w:val="20"/>
              </w:rPr>
              <w:t>”</w:t>
            </w:r>
            <w:bookmarkEnd w:id="2"/>
            <w:bookmarkEnd w:id="4"/>
          </w:p>
        </w:tc>
        <w:tc>
          <w:tcPr>
            <w:tcW w:w="579" w:type="dxa"/>
            <w:tcBorders>
              <w:top w:val="single" w:sz="4" w:space="0" w:color="000000"/>
              <w:left w:val="single" w:sz="4" w:space="0" w:color="000000"/>
              <w:bottom w:val="single" w:sz="4" w:space="0" w:color="000000"/>
              <w:right w:val="single" w:sz="12" w:space="0" w:color="auto"/>
            </w:tcBorders>
            <w:vAlign w:val="center"/>
          </w:tcPr>
          <w:p w14:paraId="4CA77430" w14:textId="191A3566" w:rsidR="00796DCC" w:rsidRPr="001600CB" w:rsidRDefault="00796DCC" w:rsidP="00796DCC">
            <w:pP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4</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31" w14:textId="3776646A" w:rsidR="00796DCC" w:rsidRPr="001600CB" w:rsidRDefault="00796DCC" w:rsidP="00796DCC">
            <w:pPr>
              <w:jc w:val="center"/>
              <w:rPr>
                <w:rFonts w:ascii="Times New Roman" w:hAnsi="Times New Roman" w:cs="Times New Roman"/>
                <w:sz w:val="20"/>
                <w:szCs w:val="20"/>
              </w:rPr>
            </w:pPr>
            <w:r w:rsidRPr="001600CB">
              <w:rPr>
                <w:rFonts w:ascii="Times New Roman" w:hAnsi="Times New Roman" w:cs="Times New Roman"/>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32" w14:textId="4461045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4CA77433" w14:textId="38E19FC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34" w14:textId="3D91CE7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42</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35" w14:textId="56BF4B1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36" w14:textId="1B8A311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14:paraId="4CA77437" w14:textId="6E65876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38" w14:textId="71C05B8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39" w14:textId="7AB6D11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3A" w14:textId="1F945D1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3B" w14:textId="01AA51E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3C" w14:textId="1BB6F6D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3D" w14:textId="16C9A4E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3E" w14:textId="515969B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3F" w14:textId="55235ECD"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40" w14:textId="0822ADF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41" w14:textId="0445C9D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42" w14:textId="52FAB44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43" w14:textId="23CA2847" w:rsidR="00796DCC" w:rsidRPr="001600CB" w:rsidRDefault="00796DCC" w:rsidP="00796DCC">
            <w:pPr>
              <w:jc w:val="center"/>
              <w:rPr>
                <w:rFonts w:ascii="Times New Roman" w:hAnsi="Times New Roman" w:cs="Times New Roman"/>
                <w:color w:val="000000"/>
                <w:sz w:val="20"/>
                <w:szCs w:val="20"/>
                <w:highlight w:val="yellow"/>
              </w:rPr>
            </w:pPr>
            <w:r w:rsidRPr="001600CB">
              <w:rPr>
                <w:rFonts w:ascii="Times New Roman" w:hAnsi="Times New Roman" w:cs="Times New Roman"/>
                <w:color w:val="000000"/>
                <w:sz w:val="20"/>
                <w:szCs w:val="20"/>
              </w:rPr>
              <w:t>0</w:t>
            </w:r>
          </w:p>
        </w:tc>
      </w:tr>
      <w:tr w:rsidR="00796DCC" w:rsidRPr="001600CB" w14:paraId="4CA7745A" w14:textId="77777777" w:rsidTr="003200C0">
        <w:trPr>
          <w:trHeight w:val="99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45" w14:textId="1C5B191E" w:rsidR="00796DCC" w:rsidRPr="001600CB" w:rsidRDefault="00796DCC" w:rsidP="00796DCC">
            <w:pPr>
              <w:rPr>
                <w:rFonts w:ascii="Times New Roman" w:eastAsia="Calibri" w:hAnsi="Times New Roman" w:cs="Times New Roman"/>
                <w:sz w:val="20"/>
                <w:szCs w:val="20"/>
              </w:rPr>
            </w:pPr>
            <w:r w:rsidRPr="001600CB">
              <w:rPr>
                <w:rFonts w:ascii="Times New Roman" w:eastAsia="Calibri" w:hAnsi="Times New Roman" w:cs="Times New Roman"/>
                <w:color w:val="000000" w:themeColor="text1"/>
                <w:sz w:val="20"/>
                <w:szCs w:val="20"/>
              </w:rPr>
              <w:t>3. “</w:t>
            </w:r>
            <w:proofErr w:type="spellStart"/>
            <w:r w:rsidRPr="001600CB">
              <w:rPr>
                <w:rFonts w:ascii="Times New Roman" w:eastAsia="Calibri" w:hAnsi="Times New Roman" w:cs="Times New Roman"/>
                <w:color w:val="000000" w:themeColor="text1"/>
                <w:sz w:val="20"/>
                <w:szCs w:val="20"/>
              </w:rPr>
              <w:t>Qendra</w:t>
            </w:r>
            <w:proofErr w:type="spellEnd"/>
            <w:r w:rsidRPr="001600CB">
              <w:rPr>
                <w:rFonts w:ascii="Times New Roman" w:eastAsia="Calibri" w:hAnsi="Times New Roman" w:cs="Times New Roman"/>
                <w:color w:val="000000" w:themeColor="text1"/>
                <w:sz w:val="20"/>
                <w:szCs w:val="20"/>
              </w:rPr>
              <w:t xml:space="preserve"> e </w:t>
            </w:r>
            <w:proofErr w:type="spellStart"/>
            <w:r w:rsidRPr="001600CB">
              <w:rPr>
                <w:rFonts w:ascii="Times New Roman" w:eastAsia="Calibri" w:hAnsi="Times New Roman" w:cs="Times New Roman"/>
                <w:color w:val="000000" w:themeColor="text1"/>
                <w:sz w:val="20"/>
                <w:szCs w:val="20"/>
              </w:rPr>
              <w:t>shërbimeve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dhe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praktikave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ligjore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të</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integruara</w:t>
            </w:r>
            <w:proofErr w:type="spellEnd"/>
            <w:r w:rsidRPr="001600CB">
              <w:rPr>
                <w:rFonts w:ascii="Times New Roman" w:eastAsia="Calibri" w:hAnsi="Times New Roman" w:cs="Times New Roman"/>
                <w:color w:val="000000" w:themeColor="text1"/>
                <w:sz w:val="20"/>
                <w:szCs w:val="20"/>
              </w:rPr>
              <w:t xml:space="preserve">” </w:t>
            </w:r>
            <w:bookmarkStart w:id="5" w:name="_Hlk194996823"/>
            <w:r w:rsidRPr="001600CB">
              <w:rPr>
                <w:rFonts w:ascii="Times New Roman" w:eastAsia="Calibri" w:hAnsi="Times New Roman" w:cs="Times New Roman"/>
                <w:color w:val="000000" w:themeColor="text1"/>
                <w:sz w:val="20"/>
                <w:szCs w:val="20"/>
              </w:rPr>
              <w:t>QSHPLI</w:t>
            </w:r>
            <w:bookmarkEnd w:id="5"/>
          </w:p>
        </w:tc>
        <w:tc>
          <w:tcPr>
            <w:tcW w:w="579" w:type="dxa"/>
            <w:tcBorders>
              <w:top w:val="single" w:sz="4" w:space="0" w:color="000000"/>
              <w:left w:val="single" w:sz="4" w:space="0" w:color="000000"/>
              <w:bottom w:val="single" w:sz="4" w:space="0" w:color="000000"/>
              <w:right w:val="single" w:sz="12" w:space="0" w:color="auto"/>
            </w:tcBorders>
            <w:vAlign w:val="center"/>
          </w:tcPr>
          <w:p w14:paraId="4CA77446" w14:textId="2CBE9D26"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8</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47" w14:textId="2CB7F66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48" w14:textId="2AFD0DF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4CA77449" w14:textId="529155D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4A" w14:textId="2207A50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57</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4B" w14:textId="5D8F429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4C" w14:textId="5D5CF30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4CA7744D" w14:textId="2BAA7BA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4E" w14:textId="1ED5B17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4F" w14:textId="0703C57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50" w14:textId="723E246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51" w14:textId="24ABDC4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52" w14:textId="5243867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53" w14:textId="56D0674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bCs/>
                <w:color w:val="000000"/>
                <w:sz w:val="20"/>
                <w:szCs w:val="20"/>
              </w:rPr>
              <w:t>3</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54" w14:textId="0F9BA99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55" w14:textId="06926BBA"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56" w14:textId="14DB105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57" w14:textId="273FC8D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58" w14:textId="64BCA01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59" w14:textId="2717015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70" w14:textId="77777777" w:rsidTr="003200C0">
        <w:trPr>
          <w:trHeight w:val="44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5B" w14:textId="0D6D061D" w:rsidR="00796DCC" w:rsidRPr="001600CB" w:rsidRDefault="00796DCC" w:rsidP="00796DCC">
            <w:pPr>
              <w:rPr>
                <w:rFonts w:ascii="Times New Roman" w:eastAsia="Calibri" w:hAnsi="Times New Roman" w:cs="Times New Roman"/>
                <w:sz w:val="20"/>
                <w:szCs w:val="20"/>
              </w:rPr>
            </w:pPr>
            <w:proofErr w:type="gramStart"/>
            <w:r w:rsidRPr="001600CB">
              <w:rPr>
                <w:rFonts w:ascii="Times New Roman" w:eastAsia="Calibri" w:hAnsi="Times New Roman" w:cs="Times New Roman"/>
                <w:color w:val="000000" w:themeColor="text1"/>
                <w:sz w:val="20"/>
                <w:szCs w:val="20"/>
              </w:rPr>
              <w:t>4 .</w:t>
            </w:r>
            <w:proofErr w:type="gramEnd"/>
            <w:r w:rsidRPr="001600CB">
              <w:rPr>
                <w:rFonts w:ascii="Times New Roman" w:eastAsia="Calibri" w:hAnsi="Times New Roman" w:cs="Times New Roman"/>
                <w:color w:val="000000" w:themeColor="text1"/>
                <w:sz w:val="20"/>
                <w:szCs w:val="20"/>
              </w:rPr>
              <w:t xml:space="preserve">  </w:t>
            </w:r>
            <w:r w:rsidRPr="001600CB">
              <w:rPr>
                <w:rFonts w:ascii="Times New Roman" w:eastAsia="Calibri" w:hAnsi="Times New Roman" w:cs="Times New Roman"/>
                <w:bCs/>
                <w:color w:val="000000" w:themeColor="text1"/>
                <w:sz w:val="20"/>
                <w:szCs w:val="20"/>
              </w:rPr>
              <w:t>“</w:t>
            </w:r>
            <w:proofErr w:type="spellStart"/>
            <w:r w:rsidRPr="001600CB">
              <w:rPr>
                <w:rFonts w:ascii="Times New Roman" w:eastAsia="Calibri" w:hAnsi="Times New Roman" w:cs="Times New Roman"/>
                <w:bCs/>
                <w:color w:val="000000" w:themeColor="text1"/>
                <w:sz w:val="20"/>
                <w:szCs w:val="20"/>
              </w:rPr>
              <w:t>Qendra</w:t>
            </w:r>
            <w:proofErr w:type="spellEnd"/>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Vatra</w:t>
            </w:r>
            <w:proofErr w:type="spellEnd"/>
            <w:r w:rsidRPr="001600CB">
              <w:rPr>
                <w:rFonts w:ascii="Times New Roman" w:eastAsia="Calibri" w:hAnsi="Times New Roman" w:cs="Times New Roman"/>
                <w:color w:val="000000" w:themeColor="text1"/>
                <w:sz w:val="20"/>
                <w:szCs w:val="20"/>
              </w:rPr>
              <w:t>”</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5C" w14:textId="795C1EC7"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22</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5D" w14:textId="004E492B" w:rsidR="00796DCC" w:rsidRPr="001600CB" w:rsidRDefault="00796DCC" w:rsidP="00796DCC">
            <w:pPr>
              <w:jc w:val="center"/>
              <w:rPr>
                <w:rFonts w:ascii="Times New Roman" w:hAnsi="Times New Roman" w:cs="Times New Roman"/>
                <w:sz w:val="20"/>
                <w:szCs w:val="20"/>
              </w:rPr>
            </w:pPr>
            <w:r w:rsidRPr="001600CB">
              <w:rPr>
                <w:rFonts w:ascii="Times New Roman" w:hAnsi="Times New Roman" w:cs="Times New Roman"/>
                <w:sz w:val="20"/>
                <w:szCs w:val="20"/>
              </w:rPr>
              <w:t>1</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5E" w14:textId="4608137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4CA7745F" w14:textId="3128B9F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669" w:type="dxa"/>
            <w:tcBorders>
              <w:top w:val="single" w:sz="4" w:space="0" w:color="000000"/>
              <w:left w:val="single" w:sz="4" w:space="0" w:color="auto"/>
              <w:bottom w:val="single" w:sz="4" w:space="0" w:color="000000"/>
              <w:right w:val="single" w:sz="12" w:space="0" w:color="auto"/>
            </w:tcBorders>
            <w:vAlign w:val="center"/>
          </w:tcPr>
          <w:p w14:paraId="4CA77460" w14:textId="0972D1C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61" w14:textId="467D37F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22</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62" w14:textId="13E962F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4CA77463" w14:textId="0C05F26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64" w14:textId="1B516FCC" w:rsidR="00796DCC" w:rsidRPr="001600CB" w:rsidRDefault="00796DCC" w:rsidP="00796DCC">
            <w:pPr>
              <w:rPr>
                <w:rFonts w:ascii="Times New Roman" w:hAnsi="Times New Roman" w:cs="Times New Roman"/>
                <w:color w:val="000000"/>
                <w:sz w:val="20"/>
                <w:szCs w:val="20"/>
              </w:rPr>
            </w:pPr>
            <w:r w:rsidRPr="001600CB">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65" w14:textId="4DC50D1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66" w14:textId="7D26DCE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67" w14:textId="27C8B61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68" w14:textId="113126D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69" w14:textId="1815D3C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bCs/>
                <w:color w:val="000000"/>
                <w:sz w:val="20"/>
                <w:szCs w:val="20"/>
              </w:rPr>
              <w:t>17</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6A" w14:textId="6DD1345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6B" w14:textId="45C8BC1F"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22</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6C" w14:textId="4A93974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6D" w14:textId="2215B14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6E" w14:textId="4D53B9E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6F" w14:textId="29E9C83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86" w14:textId="77777777" w:rsidTr="003200C0">
        <w:trPr>
          <w:trHeight w:val="992"/>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71" w14:textId="63CDC017" w:rsidR="00796DCC" w:rsidRPr="001600CB" w:rsidRDefault="00796DCC" w:rsidP="00796DCC">
            <w:pPr>
              <w:spacing w:after="0"/>
              <w:rPr>
                <w:rFonts w:ascii="Times New Roman" w:eastAsia="Calibri" w:hAnsi="Times New Roman" w:cs="Times New Roman"/>
                <w:sz w:val="20"/>
                <w:szCs w:val="20"/>
              </w:rPr>
            </w:pPr>
            <w:r w:rsidRPr="001600CB">
              <w:rPr>
                <w:rFonts w:ascii="Times New Roman" w:eastAsia="Calibri" w:hAnsi="Times New Roman" w:cs="Times New Roman"/>
                <w:color w:val="000000" w:themeColor="text1"/>
                <w:sz w:val="20"/>
                <w:szCs w:val="20"/>
              </w:rPr>
              <w:t xml:space="preserve">5. </w:t>
            </w:r>
            <w:proofErr w:type="spellStart"/>
            <w:r w:rsidRPr="001600CB">
              <w:rPr>
                <w:rFonts w:ascii="Times New Roman" w:eastAsia="Calibri" w:hAnsi="Times New Roman" w:cs="Times New Roman"/>
                <w:color w:val="000000" w:themeColor="text1"/>
                <w:sz w:val="20"/>
                <w:szCs w:val="20"/>
              </w:rPr>
              <w:t>Instiuti</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i</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migracionit</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zhvillimit</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dhe</w:t>
            </w:r>
            <w:proofErr w:type="spellEnd"/>
            <w:r w:rsidRPr="001600CB">
              <w:rPr>
                <w:rFonts w:ascii="Times New Roman" w:eastAsia="Calibri" w:hAnsi="Times New Roman" w:cs="Times New Roman"/>
                <w:color w:val="000000" w:themeColor="text1"/>
                <w:sz w:val="20"/>
                <w:szCs w:val="20"/>
              </w:rPr>
              <w:t xml:space="preserve"> </w:t>
            </w:r>
            <w:proofErr w:type="spellStart"/>
            <w:r w:rsidRPr="001600CB">
              <w:rPr>
                <w:rFonts w:ascii="Times New Roman" w:eastAsia="Calibri" w:hAnsi="Times New Roman" w:cs="Times New Roman"/>
                <w:color w:val="000000" w:themeColor="text1"/>
                <w:sz w:val="20"/>
                <w:szCs w:val="20"/>
              </w:rPr>
              <w:t>integrimit</w:t>
            </w:r>
            <w:proofErr w:type="spellEnd"/>
            <w:r w:rsidRPr="001600CB">
              <w:rPr>
                <w:rFonts w:ascii="Times New Roman" w:eastAsia="Calibri" w:hAnsi="Times New Roman" w:cs="Times New Roman"/>
                <w:color w:val="000000" w:themeColor="text1"/>
                <w:sz w:val="20"/>
                <w:szCs w:val="20"/>
              </w:rPr>
              <w:t xml:space="preserve"> </w:t>
            </w:r>
            <w:bookmarkStart w:id="6" w:name="_Hlk210821113"/>
            <w:r w:rsidRPr="001600CB">
              <w:rPr>
                <w:rFonts w:ascii="Times New Roman" w:eastAsia="Calibri" w:hAnsi="Times New Roman" w:cs="Times New Roman"/>
                <w:color w:val="000000" w:themeColor="text1"/>
                <w:sz w:val="20"/>
                <w:szCs w:val="20"/>
              </w:rPr>
              <w:t>IMZHI</w:t>
            </w:r>
            <w:bookmarkEnd w:id="6"/>
          </w:p>
        </w:tc>
        <w:tc>
          <w:tcPr>
            <w:tcW w:w="579" w:type="dxa"/>
            <w:tcBorders>
              <w:top w:val="single" w:sz="4" w:space="0" w:color="000000"/>
              <w:left w:val="single" w:sz="4" w:space="0" w:color="000000"/>
              <w:bottom w:val="single" w:sz="4" w:space="0" w:color="000000"/>
              <w:right w:val="single" w:sz="12" w:space="0" w:color="auto"/>
            </w:tcBorders>
            <w:vAlign w:val="center"/>
          </w:tcPr>
          <w:p w14:paraId="4CA77472" w14:textId="625C6040"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5</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73" w14:textId="58EB1CE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74" w14:textId="59190AC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4CA77475" w14:textId="22D23E9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76" w14:textId="10F3254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77" w14:textId="017F585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78" w14:textId="4CA8E3B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4CA77479" w14:textId="525F8C3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7A" w14:textId="179E923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7B" w14:textId="4205AE4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7C" w14:textId="5D79F57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7D" w14:textId="1D835CC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7E" w14:textId="116D46A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7F" w14:textId="18D9868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80" w14:textId="5D2EEF4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81" w14:textId="06282006"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82" w14:textId="4A5DA32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83" w14:textId="54BEB5D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84" w14:textId="0507299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85" w14:textId="628B365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9C" w14:textId="77777777" w:rsidTr="003200C0">
        <w:trPr>
          <w:trHeight w:val="530"/>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87" w14:textId="41F1788F" w:rsidR="00796DCC" w:rsidRPr="001600CB" w:rsidRDefault="00796DCC" w:rsidP="00796DCC">
            <w:pPr>
              <w:rPr>
                <w:rFonts w:ascii="Times New Roman" w:eastAsia="Calibri" w:hAnsi="Times New Roman" w:cs="Times New Roman"/>
                <w:b/>
                <w:sz w:val="20"/>
                <w:szCs w:val="20"/>
              </w:rPr>
            </w:pPr>
            <w:r w:rsidRPr="001600CB">
              <w:rPr>
                <w:rFonts w:ascii="Times New Roman" w:eastAsia="Calibri" w:hAnsi="Times New Roman" w:cs="Times New Roman"/>
                <w:color w:val="000000" w:themeColor="text1"/>
                <w:sz w:val="20"/>
                <w:szCs w:val="20"/>
              </w:rPr>
              <w:t xml:space="preserve">6. </w:t>
            </w:r>
            <w:r w:rsidRPr="001600CB">
              <w:rPr>
                <w:rFonts w:ascii="Times New Roman" w:eastAsia="Calibri" w:hAnsi="Times New Roman" w:cs="Times New Roman"/>
                <w:i/>
                <w:color w:val="0D0D0D" w:themeColor="text1" w:themeTint="F2"/>
                <w:sz w:val="20"/>
                <w:szCs w:val="20"/>
              </w:rPr>
              <w:t xml:space="preserve">“Forumi </w:t>
            </w:r>
            <w:proofErr w:type="spellStart"/>
            <w:r w:rsidRPr="001600CB">
              <w:rPr>
                <w:rFonts w:ascii="Times New Roman" w:eastAsia="Calibri" w:hAnsi="Times New Roman" w:cs="Times New Roman"/>
                <w:i/>
                <w:color w:val="0D0D0D" w:themeColor="text1" w:themeTint="F2"/>
                <w:sz w:val="20"/>
                <w:szCs w:val="20"/>
              </w:rPr>
              <w:t>i</w:t>
            </w:r>
            <w:proofErr w:type="spellEnd"/>
            <w:r w:rsidRPr="001600CB">
              <w:rPr>
                <w:rFonts w:ascii="Times New Roman" w:eastAsia="Calibri" w:hAnsi="Times New Roman" w:cs="Times New Roman"/>
                <w:i/>
                <w:color w:val="0D0D0D" w:themeColor="text1" w:themeTint="F2"/>
                <w:sz w:val="20"/>
                <w:szCs w:val="20"/>
              </w:rPr>
              <w:t xml:space="preserve"> </w:t>
            </w:r>
            <w:proofErr w:type="spellStart"/>
            <w:r w:rsidRPr="001600CB">
              <w:rPr>
                <w:rFonts w:ascii="Times New Roman" w:eastAsia="Calibri" w:hAnsi="Times New Roman" w:cs="Times New Roman"/>
                <w:i/>
                <w:color w:val="0D0D0D" w:themeColor="text1" w:themeTint="F2"/>
                <w:sz w:val="20"/>
                <w:szCs w:val="20"/>
              </w:rPr>
              <w:t>Gruas</w:t>
            </w:r>
            <w:proofErr w:type="spellEnd"/>
            <w:r w:rsidRPr="001600CB">
              <w:rPr>
                <w:rFonts w:ascii="Times New Roman" w:eastAsia="Calibri" w:hAnsi="Times New Roman" w:cs="Times New Roman"/>
                <w:i/>
                <w:color w:val="0D0D0D" w:themeColor="text1" w:themeTint="F2"/>
                <w:sz w:val="20"/>
                <w:szCs w:val="20"/>
              </w:rPr>
              <w:t xml:space="preserve"> Elbasan</w:t>
            </w:r>
            <w:r w:rsidRPr="001600CB">
              <w:rPr>
                <w:rFonts w:ascii="Times New Roman" w:eastAsia="Calibri" w:hAnsi="Times New Roman" w:cs="Times New Roman"/>
                <w:b/>
                <w:i/>
                <w:color w:val="0D0D0D" w:themeColor="text1" w:themeTint="F2"/>
                <w:sz w:val="20"/>
                <w:szCs w:val="20"/>
              </w:rPr>
              <w:t>”</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88" w14:textId="22CDC93F"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89" w14:textId="739824E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8A" w14:textId="7C1F74E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4CA7748B" w14:textId="614018D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8C" w14:textId="6CDA377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8D" w14:textId="35DBF4E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8E" w14:textId="2F1F547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4CA7748F" w14:textId="75A5F74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90" w14:textId="7BA6667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91" w14:textId="1E765A3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92" w14:textId="150BB1C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93" w14:textId="683C955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94" w14:textId="1537406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95" w14:textId="2972ABFD" w:rsidR="00796DCC" w:rsidRPr="001600CB" w:rsidRDefault="00796DCC" w:rsidP="00796DCC">
            <w:pPr>
              <w:jc w:val="center"/>
              <w:rPr>
                <w:rFonts w:ascii="Times New Roman" w:hAnsi="Times New Roman" w:cs="Times New Roman"/>
                <w:i/>
                <w:color w:val="000000"/>
                <w:sz w:val="20"/>
                <w:szCs w:val="20"/>
              </w:rPr>
            </w:pPr>
            <w:r w:rsidRPr="001600CB">
              <w:rPr>
                <w:rFonts w:ascii="Times New Roman" w:hAnsi="Times New Roman" w:cs="Times New Roman"/>
                <w:b/>
                <w:bCs/>
                <w:i/>
                <w:color w:val="000000"/>
                <w:sz w:val="20"/>
                <w:szCs w:val="20"/>
              </w:rPr>
              <w:t>7</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96" w14:textId="152AFF0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97" w14:textId="421A1E9A"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98" w14:textId="5D7AD2C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99" w14:textId="0F094E3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9A" w14:textId="09F7908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9B" w14:textId="6DD43EF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B2" w14:textId="77777777" w:rsidTr="003200C0">
        <w:trPr>
          <w:trHeight w:val="611"/>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9D" w14:textId="1D122FB4" w:rsidR="00796DCC" w:rsidRPr="001600CB" w:rsidRDefault="00796DCC" w:rsidP="00796DCC">
            <w:pPr>
              <w:rPr>
                <w:rFonts w:ascii="Times New Roman" w:eastAsia="Calibri" w:hAnsi="Times New Roman" w:cs="Times New Roman"/>
                <w:sz w:val="20"/>
                <w:szCs w:val="20"/>
              </w:rPr>
            </w:pPr>
            <w:r w:rsidRPr="001600CB">
              <w:rPr>
                <w:rFonts w:ascii="Times New Roman" w:eastAsia="Calibri" w:hAnsi="Times New Roman" w:cs="Times New Roman"/>
                <w:sz w:val="20"/>
                <w:szCs w:val="20"/>
              </w:rPr>
              <w:t>7. “</w:t>
            </w:r>
            <w:proofErr w:type="spellStart"/>
            <w:r w:rsidRPr="001600CB">
              <w:rPr>
                <w:rFonts w:ascii="Times New Roman" w:eastAsia="Calibri" w:hAnsi="Times New Roman" w:cs="Times New Roman"/>
                <w:sz w:val="20"/>
                <w:szCs w:val="20"/>
              </w:rPr>
              <w:t>Shërbimi</w:t>
            </w:r>
            <w:proofErr w:type="spellEnd"/>
            <w:r w:rsidRPr="001600CB">
              <w:rPr>
                <w:rFonts w:ascii="Times New Roman" w:eastAsia="Calibri" w:hAnsi="Times New Roman" w:cs="Times New Roman"/>
                <w:sz w:val="20"/>
                <w:szCs w:val="20"/>
              </w:rPr>
              <w:t xml:space="preserve"> </w:t>
            </w:r>
            <w:proofErr w:type="spellStart"/>
            <w:r w:rsidRPr="001600CB">
              <w:rPr>
                <w:rFonts w:ascii="Times New Roman" w:eastAsia="Calibri" w:hAnsi="Times New Roman" w:cs="Times New Roman"/>
                <w:sz w:val="20"/>
                <w:szCs w:val="20"/>
              </w:rPr>
              <w:t>Ligjor</w:t>
            </w:r>
            <w:proofErr w:type="spellEnd"/>
            <w:r w:rsidRPr="001600CB">
              <w:rPr>
                <w:rFonts w:ascii="Times New Roman" w:eastAsia="Calibri" w:hAnsi="Times New Roman" w:cs="Times New Roman"/>
                <w:sz w:val="20"/>
                <w:szCs w:val="20"/>
              </w:rPr>
              <w:t xml:space="preserve"> Falas (TLAS)”</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9E" w14:textId="317D7DC2"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18</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9F" w14:textId="74BBE6A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6</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A0" w14:textId="0FF7144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12</w:t>
            </w:r>
          </w:p>
        </w:tc>
        <w:tc>
          <w:tcPr>
            <w:tcW w:w="613" w:type="dxa"/>
            <w:tcBorders>
              <w:top w:val="single" w:sz="4" w:space="0" w:color="000000"/>
              <w:left w:val="single" w:sz="4" w:space="0" w:color="auto"/>
              <w:bottom w:val="single" w:sz="4" w:space="0" w:color="000000"/>
              <w:right w:val="single" w:sz="4" w:space="0" w:color="auto"/>
            </w:tcBorders>
            <w:vAlign w:val="center"/>
          </w:tcPr>
          <w:p w14:paraId="4CA774A1" w14:textId="73BB62D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A2" w14:textId="1AFB8D6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27</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A3" w14:textId="4EFF4C2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12</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A4" w14:textId="1641573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6</w:t>
            </w:r>
          </w:p>
        </w:tc>
        <w:tc>
          <w:tcPr>
            <w:tcW w:w="667" w:type="dxa"/>
            <w:tcBorders>
              <w:top w:val="single" w:sz="4" w:space="0" w:color="000000"/>
              <w:left w:val="single" w:sz="4" w:space="0" w:color="auto"/>
              <w:bottom w:val="single" w:sz="4" w:space="0" w:color="000000"/>
              <w:right w:val="single" w:sz="12" w:space="0" w:color="auto"/>
            </w:tcBorders>
            <w:vAlign w:val="center"/>
          </w:tcPr>
          <w:p w14:paraId="4CA774A5" w14:textId="083F5DD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A6" w14:textId="5A6F099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18</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A7" w14:textId="1D08CED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A8" w14:textId="1205CA3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A9" w14:textId="3F5052D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AA" w14:textId="627EAD3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AB" w14:textId="4DFBEF9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bCs/>
                <w:iCs/>
                <w:color w:val="000000"/>
                <w:sz w:val="20"/>
                <w:szCs w:val="20"/>
              </w:rPr>
              <w:t>8</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AC" w14:textId="242BF3A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AD" w14:textId="19DDAD14"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5</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AE" w14:textId="522B05D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AF" w14:textId="5BE22E7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13</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B0" w14:textId="082840F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B1" w14:textId="042E493D" w:rsidR="00796DCC" w:rsidRPr="001600CB" w:rsidRDefault="00A91C3E" w:rsidP="00796DCC">
            <w:pPr>
              <w:jc w:val="center"/>
              <w:rPr>
                <w:rFonts w:ascii="Times New Roman" w:hAnsi="Times New Roman" w:cs="Times New Roman"/>
                <w:color w:val="000000"/>
                <w:sz w:val="20"/>
                <w:szCs w:val="20"/>
              </w:rPr>
            </w:pPr>
            <w:r>
              <w:rPr>
                <w:rFonts w:ascii="Times New Roman" w:hAnsi="Times New Roman" w:cs="Times New Roman"/>
                <w:color w:val="000000"/>
                <w:sz w:val="20"/>
                <w:szCs w:val="20"/>
              </w:rPr>
              <w:t>14</w:t>
            </w:r>
          </w:p>
        </w:tc>
      </w:tr>
      <w:tr w:rsidR="00796DCC" w:rsidRPr="001600CB" w14:paraId="4CA774C8" w14:textId="77777777" w:rsidTr="003200C0">
        <w:trPr>
          <w:trHeight w:val="267"/>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B3" w14:textId="5A2E4477" w:rsidR="00796DCC" w:rsidRPr="001600CB" w:rsidRDefault="00796DCC" w:rsidP="00796DCC">
            <w:pPr>
              <w:rPr>
                <w:rFonts w:ascii="Times New Roman" w:eastAsia="Calibri" w:hAnsi="Times New Roman" w:cs="Times New Roman"/>
                <w:sz w:val="20"/>
                <w:szCs w:val="20"/>
              </w:rPr>
            </w:pPr>
            <w:r w:rsidRPr="001600CB">
              <w:rPr>
                <w:rFonts w:ascii="Times New Roman" w:eastAsia="Calibri" w:hAnsi="Times New Roman" w:cs="Times New Roman"/>
                <w:sz w:val="20"/>
                <w:szCs w:val="20"/>
              </w:rPr>
              <w:t xml:space="preserve">8. </w:t>
            </w:r>
            <w:r w:rsidRPr="001600CB">
              <w:rPr>
                <w:rFonts w:ascii="Times New Roman" w:eastAsia="Calibri" w:hAnsi="Times New Roman" w:cs="Times New Roman"/>
                <w:color w:val="141400"/>
                <w:sz w:val="20"/>
                <w:szCs w:val="20"/>
              </w:rPr>
              <w:t>“</w:t>
            </w:r>
            <w:proofErr w:type="spellStart"/>
            <w:r w:rsidRPr="001600CB">
              <w:rPr>
                <w:rFonts w:ascii="Times New Roman" w:eastAsia="Calibri" w:hAnsi="Times New Roman" w:cs="Times New Roman"/>
                <w:color w:val="141400"/>
                <w:sz w:val="20"/>
                <w:szCs w:val="20"/>
              </w:rPr>
              <w:t>Të</w:t>
            </w:r>
            <w:proofErr w:type="spellEnd"/>
            <w:r w:rsidRPr="001600CB">
              <w:rPr>
                <w:rFonts w:ascii="Times New Roman" w:eastAsia="Calibri" w:hAnsi="Times New Roman" w:cs="Times New Roman"/>
                <w:color w:val="141400"/>
                <w:sz w:val="20"/>
                <w:szCs w:val="20"/>
              </w:rPr>
              <w:t xml:space="preserve"> </w:t>
            </w:r>
            <w:proofErr w:type="spellStart"/>
            <w:r w:rsidRPr="001600CB">
              <w:rPr>
                <w:rFonts w:ascii="Times New Roman" w:eastAsia="Calibri" w:hAnsi="Times New Roman" w:cs="Times New Roman"/>
                <w:color w:val="141400"/>
                <w:sz w:val="20"/>
                <w:szCs w:val="20"/>
              </w:rPr>
              <w:t>ndryshëm</w:t>
            </w:r>
            <w:proofErr w:type="spellEnd"/>
            <w:r w:rsidRPr="001600CB">
              <w:rPr>
                <w:rFonts w:ascii="Times New Roman" w:eastAsia="Calibri" w:hAnsi="Times New Roman" w:cs="Times New Roman"/>
                <w:color w:val="141400"/>
                <w:sz w:val="20"/>
                <w:szCs w:val="20"/>
              </w:rPr>
              <w:t xml:space="preserve"> </w:t>
            </w:r>
            <w:proofErr w:type="spellStart"/>
            <w:r w:rsidRPr="001600CB">
              <w:rPr>
                <w:rFonts w:ascii="Times New Roman" w:eastAsia="Calibri" w:hAnsi="Times New Roman" w:cs="Times New Roman"/>
                <w:color w:val="141400"/>
                <w:sz w:val="20"/>
                <w:szCs w:val="20"/>
              </w:rPr>
              <w:t>dhe</w:t>
            </w:r>
            <w:proofErr w:type="spellEnd"/>
            <w:r w:rsidRPr="001600CB">
              <w:rPr>
                <w:rFonts w:ascii="Times New Roman" w:eastAsia="Calibri" w:hAnsi="Times New Roman" w:cs="Times New Roman"/>
                <w:color w:val="141400"/>
                <w:sz w:val="20"/>
                <w:szCs w:val="20"/>
              </w:rPr>
              <w:t xml:space="preserve"> </w:t>
            </w:r>
            <w:proofErr w:type="spellStart"/>
            <w:r w:rsidRPr="001600CB">
              <w:rPr>
                <w:rFonts w:ascii="Times New Roman" w:eastAsia="Calibri" w:hAnsi="Times New Roman" w:cs="Times New Roman"/>
                <w:color w:val="141400"/>
                <w:sz w:val="20"/>
                <w:szCs w:val="20"/>
              </w:rPr>
              <w:t>të</w:t>
            </w:r>
            <w:proofErr w:type="spellEnd"/>
            <w:r w:rsidRPr="001600CB">
              <w:rPr>
                <w:rFonts w:ascii="Times New Roman" w:eastAsia="Calibri" w:hAnsi="Times New Roman" w:cs="Times New Roman"/>
                <w:color w:val="141400"/>
                <w:sz w:val="20"/>
                <w:szCs w:val="20"/>
              </w:rPr>
              <w:t xml:space="preserve"> </w:t>
            </w:r>
            <w:proofErr w:type="spellStart"/>
            <w:r w:rsidRPr="001600CB">
              <w:rPr>
                <w:rFonts w:ascii="Times New Roman" w:eastAsia="Calibri" w:hAnsi="Times New Roman" w:cs="Times New Roman"/>
                <w:color w:val="141400"/>
                <w:sz w:val="20"/>
                <w:szCs w:val="20"/>
              </w:rPr>
              <w:t>barabartë</w:t>
            </w:r>
            <w:proofErr w:type="spellEnd"/>
            <w:r w:rsidRPr="001600CB">
              <w:rPr>
                <w:rFonts w:ascii="Times New Roman" w:eastAsia="Calibri" w:hAnsi="Times New Roman" w:cs="Times New Roman"/>
                <w:color w:val="141400"/>
                <w:sz w:val="20"/>
                <w:szCs w:val="20"/>
              </w:rPr>
              <w:t>”</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B4" w14:textId="398D8EFB"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22</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B5" w14:textId="1F77604D" w:rsidR="00796DCC" w:rsidRPr="001600CB" w:rsidRDefault="00796DCC" w:rsidP="00796DCC">
            <w:pPr>
              <w:jc w:val="center"/>
              <w:rPr>
                <w:rFonts w:ascii="Times New Roman" w:hAnsi="Times New Roman" w:cs="Times New Roman"/>
                <w:color w:val="FF0000"/>
                <w:sz w:val="20"/>
                <w:szCs w:val="20"/>
              </w:rPr>
            </w:pPr>
            <w:r w:rsidRPr="001600CB">
              <w:rPr>
                <w:rFonts w:ascii="Times New Roman" w:hAnsi="Times New Roman" w:cs="Times New Roman"/>
                <w:color w:val="2B2B00"/>
                <w:sz w:val="20"/>
                <w:szCs w:val="20"/>
              </w:rPr>
              <w:t>2</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B6" w14:textId="03F346A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4CA774B7" w14:textId="21E4DF9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B8" w14:textId="287B8F0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29</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B9" w14:textId="5AEF7D7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22</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BA" w14:textId="71776FD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4" w:space="0" w:color="auto"/>
              <w:bottom w:val="single" w:sz="4" w:space="0" w:color="000000"/>
              <w:right w:val="single" w:sz="12" w:space="0" w:color="auto"/>
            </w:tcBorders>
            <w:vAlign w:val="center"/>
          </w:tcPr>
          <w:p w14:paraId="4CA774BB" w14:textId="2EB2AEC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BC" w14:textId="12AD393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16</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BD" w14:textId="1373AB0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6</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BE" w14:textId="12B4749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BF" w14:textId="42E6F01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C0" w14:textId="129C81D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C1" w14:textId="4510749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21</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C2" w14:textId="628E96F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C3" w14:textId="7B11ED63"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15</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C4" w14:textId="45B559B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C5" w14:textId="0F01A3E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C6" w14:textId="497D4FD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C7" w14:textId="31F183F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DE" w14:textId="77777777" w:rsidTr="003200C0">
        <w:trPr>
          <w:trHeight w:val="696"/>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C9" w14:textId="4E637308" w:rsidR="00796DCC" w:rsidRPr="001600CB" w:rsidRDefault="00796DCC" w:rsidP="00796DCC">
            <w:pPr>
              <w:rPr>
                <w:rFonts w:ascii="Times New Roman" w:eastAsia="Calibri" w:hAnsi="Times New Roman" w:cs="Times New Roman"/>
                <w:sz w:val="20"/>
                <w:szCs w:val="20"/>
              </w:rPr>
            </w:pPr>
            <w:r w:rsidRPr="001600CB">
              <w:rPr>
                <w:rFonts w:ascii="Times New Roman" w:eastAsia="Calibri" w:hAnsi="Times New Roman" w:cs="Times New Roman"/>
                <w:color w:val="0D0D0D" w:themeColor="text1" w:themeTint="F2"/>
                <w:sz w:val="20"/>
                <w:szCs w:val="20"/>
              </w:rPr>
              <w:t>9. “Albanian Legal and Territorial Institute (ALTRI)</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CA" w14:textId="4B5B48CC" w:rsidR="00796DCC" w:rsidRPr="001600CB" w:rsidRDefault="00796DCC" w:rsidP="00796DCC">
            <w:pPr>
              <w:jc w:val="center"/>
              <w:rPr>
                <w:rFonts w:ascii="Times New Roman" w:hAnsi="Times New Roman" w:cs="Times New Roman"/>
                <w:b/>
                <w:sz w:val="20"/>
                <w:szCs w:val="20"/>
              </w:rPr>
            </w:pPr>
            <w:r w:rsidRPr="001600CB">
              <w:rPr>
                <w:rFonts w:ascii="Times New Roman" w:hAnsi="Times New Roman" w:cs="Times New Roman"/>
                <w:b/>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CB" w14:textId="34788E4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CC" w14:textId="76D517C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4CA774CD" w14:textId="2853321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CE" w14:textId="288ACAE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50</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CF" w14:textId="2CE47DC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6</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D0" w14:textId="6C68814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4CA774D1" w14:textId="59C3B34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D2" w14:textId="69F757E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D3" w14:textId="33938BF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D4" w14:textId="1E72541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D5" w14:textId="62477EA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D6" w14:textId="782B572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D7" w14:textId="49E3AF2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D8" w14:textId="614F37C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D9" w14:textId="405C962C"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2</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DA" w14:textId="203051D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DB" w14:textId="5DF1AC0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DC" w14:textId="6A8AA9D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DD" w14:textId="2F174F5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4F4" w14:textId="77777777" w:rsidTr="003200C0">
        <w:trPr>
          <w:trHeight w:val="59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DF" w14:textId="57B54175" w:rsidR="00796DCC" w:rsidRPr="001600CB" w:rsidRDefault="00796DCC" w:rsidP="00796DCC">
            <w:pPr>
              <w:rPr>
                <w:rFonts w:ascii="Times New Roman" w:eastAsia="Calibri" w:hAnsi="Times New Roman" w:cs="Times New Roman"/>
                <w:sz w:val="20"/>
                <w:szCs w:val="20"/>
              </w:rPr>
            </w:pPr>
            <w:r w:rsidRPr="001600CB">
              <w:rPr>
                <w:rFonts w:ascii="Times New Roman" w:eastAsia="Calibri" w:hAnsi="Times New Roman" w:cs="Times New Roman"/>
                <w:sz w:val="20"/>
                <w:szCs w:val="20"/>
              </w:rPr>
              <w:lastRenderedPageBreak/>
              <w:t>10</w:t>
            </w:r>
            <w:r w:rsidRPr="001600CB">
              <w:rPr>
                <w:rFonts w:ascii="Times New Roman" w:eastAsia="Calibri" w:hAnsi="Times New Roman" w:cs="Times New Roman"/>
                <w:color w:val="001F00"/>
                <w:sz w:val="20"/>
                <w:szCs w:val="20"/>
              </w:rPr>
              <w:t>. “</w:t>
            </w:r>
            <w:proofErr w:type="spellStart"/>
            <w:r w:rsidRPr="001600CB">
              <w:rPr>
                <w:rFonts w:ascii="Times New Roman" w:eastAsia="Calibri" w:hAnsi="Times New Roman" w:cs="Times New Roman"/>
                <w:i/>
                <w:color w:val="001F00"/>
                <w:sz w:val="20"/>
                <w:szCs w:val="20"/>
              </w:rPr>
              <w:t>Qendra</w:t>
            </w:r>
            <w:proofErr w:type="spellEnd"/>
            <w:r w:rsidRPr="001600CB">
              <w:rPr>
                <w:rFonts w:ascii="Times New Roman" w:eastAsia="Calibri" w:hAnsi="Times New Roman" w:cs="Times New Roman"/>
                <w:i/>
                <w:color w:val="001F00"/>
                <w:sz w:val="20"/>
                <w:szCs w:val="20"/>
              </w:rPr>
              <w:t xml:space="preserve"> </w:t>
            </w:r>
            <w:proofErr w:type="spellStart"/>
            <w:r w:rsidRPr="001600CB">
              <w:rPr>
                <w:rFonts w:ascii="Times New Roman" w:eastAsia="Calibri" w:hAnsi="Times New Roman" w:cs="Times New Roman"/>
                <w:i/>
                <w:color w:val="001F00"/>
                <w:sz w:val="20"/>
                <w:szCs w:val="20"/>
              </w:rPr>
              <w:t>për</w:t>
            </w:r>
            <w:proofErr w:type="spellEnd"/>
            <w:r w:rsidRPr="001600CB">
              <w:rPr>
                <w:rFonts w:ascii="Times New Roman" w:eastAsia="Calibri" w:hAnsi="Times New Roman" w:cs="Times New Roman"/>
                <w:i/>
                <w:color w:val="001F00"/>
                <w:sz w:val="20"/>
                <w:szCs w:val="20"/>
              </w:rPr>
              <w:t xml:space="preserve"> </w:t>
            </w:r>
            <w:proofErr w:type="spellStart"/>
            <w:r w:rsidRPr="001600CB">
              <w:rPr>
                <w:rFonts w:ascii="Times New Roman" w:eastAsia="Calibri" w:hAnsi="Times New Roman" w:cs="Times New Roman"/>
                <w:i/>
                <w:color w:val="001F00"/>
                <w:sz w:val="20"/>
                <w:szCs w:val="20"/>
              </w:rPr>
              <w:t>nisma</w:t>
            </w:r>
            <w:proofErr w:type="spellEnd"/>
            <w:r w:rsidRPr="001600CB">
              <w:rPr>
                <w:rFonts w:ascii="Times New Roman" w:eastAsia="Calibri" w:hAnsi="Times New Roman" w:cs="Times New Roman"/>
                <w:i/>
                <w:color w:val="001F00"/>
                <w:sz w:val="20"/>
                <w:szCs w:val="20"/>
              </w:rPr>
              <w:t xml:space="preserve"> </w:t>
            </w:r>
            <w:proofErr w:type="spellStart"/>
            <w:r w:rsidRPr="001600CB">
              <w:rPr>
                <w:rFonts w:ascii="Times New Roman" w:eastAsia="Calibri" w:hAnsi="Times New Roman" w:cs="Times New Roman"/>
                <w:i/>
                <w:color w:val="0D0D0D" w:themeColor="text1" w:themeTint="F2"/>
                <w:sz w:val="20"/>
                <w:szCs w:val="20"/>
              </w:rPr>
              <w:t>ligjore</w:t>
            </w:r>
            <w:proofErr w:type="spellEnd"/>
            <w:r w:rsidRPr="001600CB">
              <w:rPr>
                <w:rFonts w:ascii="Times New Roman" w:eastAsia="Calibri" w:hAnsi="Times New Roman" w:cs="Times New Roman"/>
                <w:i/>
                <w:color w:val="0D0D0D" w:themeColor="text1" w:themeTint="F2"/>
                <w:sz w:val="20"/>
                <w:szCs w:val="20"/>
              </w:rPr>
              <w:t xml:space="preserve"> </w:t>
            </w:r>
            <w:proofErr w:type="spellStart"/>
            <w:r w:rsidRPr="001600CB">
              <w:rPr>
                <w:rFonts w:ascii="Times New Roman" w:eastAsia="Calibri" w:hAnsi="Times New Roman" w:cs="Times New Roman"/>
                <w:i/>
                <w:color w:val="0D0D0D" w:themeColor="text1" w:themeTint="F2"/>
                <w:sz w:val="20"/>
                <w:szCs w:val="20"/>
              </w:rPr>
              <w:t>qytetare</w:t>
            </w:r>
            <w:proofErr w:type="spellEnd"/>
            <w:r w:rsidRPr="001600CB">
              <w:rPr>
                <w:rFonts w:ascii="Times New Roman" w:eastAsia="Calibri" w:hAnsi="Times New Roman" w:cs="Times New Roman"/>
                <w:color w:val="0D0D0D" w:themeColor="text1" w:themeTint="F2"/>
                <w:sz w:val="20"/>
                <w:szCs w:val="20"/>
              </w:rPr>
              <w:t>” QNL</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E0" w14:textId="25306251"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37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E1" w14:textId="2CA09BF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E2" w14:textId="2A39ADC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33</w:t>
            </w:r>
          </w:p>
        </w:tc>
        <w:tc>
          <w:tcPr>
            <w:tcW w:w="613" w:type="dxa"/>
            <w:tcBorders>
              <w:top w:val="single" w:sz="4" w:space="0" w:color="000000"/>
              <w:left w:val="single" w:sz="4" w:space="0" w:color="auto"/>
              <w:bottom w:val="single" w:sz="4" w:space="0" w:color="000000"/>
              <w:right w:val="single" w:sz="4" w:space="0" w:color="auto"/>
            </w:tcBorders>
            <w:vAlign w:val="center"/>
          </w:tcPr>
          <w:p w14:paraId="4CA774E3" w14:textId="2FB7703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669" w:type="dxa"/>
            <w:tcBorders>
              <w:top w:val="single" w:sz="4" w:space="0" w:color="000000"/>
              <w:left w:val="single" w:sz="4" w:space="0" w:color="auto"/>
              <w:bottom w:val="single" w:sz="4" w:space="0" w:color="000000"/>
              <w:right w:val="single" w:sz="12" w:space="0" w:color="auto"/>
            </w:tcBorders>
            <w:vAlign w:val="center"/>
          </w:tcPr>
          <w:p w14:paraId="4CA774E4" w14:textId="2D9FBA3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40</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E5" w14:textId="095EF73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34</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E6" w14:textId="52B204E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w:t>
            </w:r>
          </w:p>
        </w:tc>
        <w:tc>
          <w:tcPr>
            <w:tcW w:w="667" w:type="dxa"/>
            <w:tcBorders>
              <w:top w:val="single" w:sz="4" w:space="0" w:color="000000"/>
              <w:left w:val="single" w:sz="4" w:space="0" w:color="auto"/>
              <w:bottom w:val="single" w:sz="4" w:space="0" w:color="000000"/>
              <w:right w:val="single" w:sz="12" w:space="0" w:color="auto"/>
            </w:tcBorders>
            <w:vAlign w:val="center"/>
          </w:tcPr>
          <w:p w14:paraId="4CA774E7" w14:textId="5E245F2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E8" w14:textId="49BF1CA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37</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E9" w14:textId="1B20C9B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4EA" w14:textId="5E0452E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4EB" w14:textId="68AA652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4EC" w14:textId="7A92C53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4ED" w14:textId="6C7BF057" w:rsidR="00796DCC" w:rsidRPr="001600CB" w:rsidRDefault="00796DCC" w:rsidP="00796DCC">
            <w:pPr>
              <w:spacing w:after="0"/>
              <w:jc w:val="center"/>
              <w:rPr>
                <w:rFonts w:ascii="Times New Roman" w:hAnsi="Times New Roman" w:cs="Times New Roman"/>
                <w:i/>
                <w:color w:val="000000"/>
                <w:sz w:val="20"/>
                <w:szCs w:val="20"/>
              </w:rPr>
            </w:pPr>
            <w:r w:rsidRPr="001600CB">
              <w:rPr>
                <w:rFonts w:ascii="Times New Roman" w:hAnsi="Times New Roman" w:cs="Times New Roman"/>
                <w:color w:val="000000"/>
                <w:sz w:val="20"/>
                <w:szCs w:val="20"/>
              </w:rPr>
              <w:t>7</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4EE" w14:textId="431BB12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4EF" w14:textId="02B5D5A0"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34</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4F0" w14:textId="3312FCA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4F1" w14:textId="3BA8CB4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4F2" w14:textId="61A0887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4F3" w14:textId="14132AB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 xml:space="preserve">2 </w:t>
            </w:r>
          </w:p>
        </w:tc>
      </w:tr>
      <w:tr w:rsidR="00796DCC" w:rsidRPr="001600CB" w14:paraId="4CA7750A" w14:textId="77777777" w:rsidTr="003200C0">
        <w:trPr>
          <w:trHeight w:val="775"/>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4F5" w14:textId="0450245F" w:rsidR="00796DCC" w:rsidRPr="001600CB" w:rsidRDefault="00796DCC" w:rsidP="00796DCC">
            <w:pPr>
              <w:rPr>
                <w:rFonts w:ascii="Times New Roman" w:eastAsia="Calibri" w:hAnsi="Times New Roman" w:cs="Times New Roman"/>
                <w:sz w:val="20"/>
                <w:szCs w:val="20"/>
                <w:highlight w:val="yellow"/>
              </w:rPr>
            </w:pPr>
            <w:r w:rsidRPr="001600CB">
              <w:rPr>
                <w:rFonts w:ascii="Times New Roman" w:eastAsia="Calibri" w:hAnsi="Times New Roman" w:cs="Times New Roman"/>
                <w:sz w:val="20"/>
                <w:szCs w:val="20"/>
              </w:rPr>
              <w:t>11. “</w:t>
            </w:r>
            <w:proofErr w:type="spellStart"/>
            <w:r w:rsidRPr="001600CB">
              <w:rPr>
                <w:rFonts w:ascii="Times New Roman" w:eastAsia="Calibri" w:hAnsi="Times New Roman" w:cs="Times New Roman"/>
                <w:i/>
                <w:sz w:val="20"/>
                <w:szCs w:val="20"/>
              </w:rPr>
              <w:t>Shërbimet</w:t>
            </w:r>
            <w:proofErr w:type="spellEnd"/>
            <w:r w:rsidRPr="001600CB">
              <w:rPr>
                <w:rFonts w:ascii="Times New Roman" w:eastAsia="Calibri" w:hAnsi="Times New Roman" w:cs="Times New Roman"/>
                <w:i/>
                <w:sz w:val="20"/>
                <w:szCs w:val="20"/>
              </w:rPr>
              <w:t xml:space="preserve"> </w:t>
            </w:r>
            <w:proofErr w:type="spellStart"/>
            <w:r w:rsidRPr="001600CB">
              <w:rPr>
                <w:rFonts w:ascii="Times New Roman" w:eastAsia="Calibri" w:hAnsi="Times New Roman" w:cs="Times New Roman"/>
                <w:i/>
                <w:sz w:val="20"/>
                <w:szCs w:val="20"/>
              </w:rPr>
              <w:t>shqiptare</w:t>
            </w:r>
            <w:proofErr w:type="spellEnd"/>
            <w:r w:rsidRPr="001600CB">
              <w:rPr>
                <w:rFonts w:ascii="Times New Roman" w:eastAsia="Calibri" w:hAnsi="Times New Roman" w:cs="Times New Roman"/>
                <w:i/>
                <w:sz w:val="20"/>
                <w:szCs w:val="20"/>
              </w:rPr>
              <w:t xml:space="preserve"> </w:t>
            </w:r>
            <w:proofErr w:type="spellStart"/>
            <w:r w:rsidRPr="001600CB">
              <w:rPr>
                <w:rFonts w:ascii="Times New Roman" w:eastAsia="Calibri" w:hAnsi="Times New Roman" w:cs="Times New Roman"/>
                <w:i/>
                <w:sz w:val="20"/>
                <w:szCs w:val="20"/>
              </w:rPr>
              <w:t>për</w:t>
            </w:r>
            <w:proofErr w:type="spellEnd"/>
            <w:r w:rsidRPr="001600CB">
              <w:rPr>
                <w:rFonts w:ascii="Times New Roman" w:eastAsia="Calibri" w:hAnsi="Times New Roman" w:cs="Times New Roman"/>
                <w:i/>
                <w:sz w:val="20"/>
                <w:szCs w:val="20"/>
              </w:rPr>
              <w:t xml:space="preserve"> </w:t>
            </w:r>
            <w:proofErr w:type="spellStart"/>
            <w:r w:rsidRPr="001600CB">
              <w:rPr>
                <w:rFonts w:ascii="Times New Roman" w:eastAsia="Calibri" w:hAnsi="Times New Roman" w:cs="Times New Roman"/>
                <w:i/>
                <w:sz w:val="20"/>
                <w:szCs w:val="20"/>
              </w:rPr>
              <w:t>refugjatët</w:t>
            </w:r>
            <w:proofErr w:type="spellEnd"/>
            <w:r w:rsidRPr="001600CB">
              <w:rPr>
                <w:rFonts w:ascii="Times New Roman" w:eastAsia="Calibri" w:hAnsi="Times New Roman" w:cs="Times New Roman"/>
                <w:sz w:val="20"/>
                <w:szCs w:val="20"/>
              </w:rPr>
              <w:t xml:space="preserve"> </w:t>
            </w:r>
            <w:proofErr w:type="spellStart"/>
            <w:r w:rsidRPr="001600CB">
              <w:rPr>
                <w:rFonts w:ascii="Times New Roman" w:eastAsia="Calibri" w:hAnsi="Times New Roman" w:cs="Times New Roman"/>
                <w:sz w:val="20"/>
                <w:szCs w:val="20"/>
              </w:rPr>
              <w:t>dhe</w:t>
            </w:r>
            <w:proofErr w:type="spellEnd"/>
            <w:r w:rsidRPr="001600CB">
              <w:rPr>
                <w:rFonts w:ascii="Times New Roman" w:eastAsia="Calibri" w:hAnsi="Times New Roman" w:cs="Times New Roman"/>
                <w:sz w:val="20"/>
                <w:szCs w:val="20"/>
              </w:rPr>
              <w:t xml:space="preserve"> </w:t>
            </w:r>
            <w:proofErr w:type="spellStart"/>
            <w:r w:rsidRPr="001600CB">
              <w:rPr>
                <w:rFonts w:ascii="Times New Roman" w:eastAsia="Calibri" w:hAnsi="Times New Roman" w:cs="Times New Roman"/>
                <w:sz w:val="20"/>
                <w:szCs w:val="20"/>
              </w:rPr>
              <w:t>migrantët</w:t>
            </w:r>
            <w:proofErr w:type="spellEnd"/>
            <w:r w:rsidRPr="001600CB">
              <w:rPr>
                <w:rFonts w:ascii="Times New Roman" w:eastAsia="Calibri" w:hAnsi="Times New Roman" w:cs="Times New Roman"/>
                <w:sz w:val="20"/>
                <w:szCs w:val="20"/>
              </w:rPr>
              <w:t>” RMSA</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4F6" w14:textId="5CAB2171"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4F7" w14:textId="193617E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4F8" w14:textId="47FE1BD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13" w:type="dxa"/>
            <w:tcBorders>
              <w:top w:val="single" w:sz="4" w:space="0" w:color="000000"/>
              <w:left w:val="single" w:sz="4" w:space="0" w:color="auto"/>
              <w:bottom w:val="single" w:sz="4" w:space="0" w:color="000000"/>
              <w:right w:val="single" w:sz="4" w:space="0" w:color="auto"/>
            </w:tcBorders>
            <w:vAlign w:val="center"/>
          </w:tcPr>
          <w:p w14:paraId="4CA774F9" w14:textId="5B5289E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4FA" w14:textId="43C1C12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31</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4FB" w14:textId="11388AF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1" w:type="dxa"/>
            <w:tcBorders>
              <w:top w:val="single" w:sz="4" w:space="0" w:color="000000"/>
              <w:left w:val="single" w:sz="4" w:space="0" w:color="000000"/>
              <w:bottom w:val="single" w:sz="4" w:space="0" w:color="000000"/>
              <w:right w:val="single" w:sz="4" w:space="0" w:color="auto"/>
            </w:tcBorders>
            <w:vAlign w:val="center"/>
          </w:tcPr>
          <w:p w14:paraId="4CA774FC" w14:textId="3284562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67" w:type="dxa"/>
            <w:tcBorders>
              <w:top w:val="single" w:sz="4" w:space="0" w:color="000000"/>
              <w:left w:val="single" w:sz="4" w:space="0" w:color="auto"/>
              <w:bottom w:val="single" w:sz="4" w:space="0" w:color="000000"/>
              <w:right w:val="single" w:sz="12" w:space="0" w:color="auto"/>
            </w:tcBorders>
            <w:vAlign w:val="center"/>
          </w:tcPr>
          <w:p w14:paraId="4CA774FD" w14:textId="4E505A1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4FE" w14:textId="7A73364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4FF" w14:textId="076AB24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502" w:type="dxa"/>
            <w:tcBorders>
              <w:top w:val="single" w:sz="4" w:space="0" w:color="000000"/>
              <w:left w:val="single" w:sz="4" w:space="0" w:color="000000"/>
              <w:bottom w:val="single" w:sz="4" w:space="0" w:color="000000"/>
              <w:right w:val="single" w:sz="4" w:space="0" w:color="auto"/>
            </w:tcBorders>
            <w:vAlign w:val="center"/>
          </w:tcPr>
          <w:p w14:paraId="4CA77500" w14:textId="2E6C24A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501" w14:textId="59BC818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502" w14:textId="6933EFE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503" w14:textId="584379C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504" w14:textId="157CDFA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505" w14:textId="2BD904E5"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506" w14:textId="18BD77B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507" w14:textId="61330B5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508" w14:textId="6DE8D63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509" w14:textId="6F30297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520" w14:textId="77777777" w:rsidTr="003200C0">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50B" w14:textId="1153A52E" w:rsidR="00796DCC" w:rsidRPr="001600CB" w:rsidRDefault="00796DCC" w:rsidP="00796DCC">
            <w:pPr>
              <w:rPr>
                <w:rFonts w:ascii="Times New Roman" w:eastAsia="Calibri" w:hAnsi="Times New Roman" w:cs="Times New Roman"/>
                <w:bCs/>
                <w:i/>
                <w:color w:val="000000" w:themeColor="text1"/>
                <w:sz w:val="20"/>
                <w:szCs w:val="20"/>
              </w:rPr>
            </w:pPr>
            <w:r w:rsidRPr="001600CB">
              <w:rPr>
                <w:rFonts w:ascii="Times New Roman" w:eastAsia="Calibri" w:hAnsi="Times New Roman" w:cs="Times New Roman"/>
                <w:bCs/>
                <w:iCs/>
                <w:color w:val="001F00"/>
                <w:sz w:val="20"/>
                <w:szCs w:val="20"/>
              </w:rPr>
              <w:t>12. “</w:t>
            </w:r>
            <w:bookmarkStart w:id="7" w:name="_Hlk187229645"/>
            <w:proofErr w:type="spellStart"/>
            <w:r w:rsidRPr="001600CB">
              <w:rPr>
                <w:rFonts w:ascii="Times New Roman" w:eastAsia="Calibri" w:hAnsi="Times New Roman" w:cs="Times New Roman"/>
                <w:bCs/>
                <w:i/>
                <w:iCs/>
                <w:color w:val="001F00"/>
                <w:sz w:val="20"/>
                <w:szCs w:val="20"/>
              </w:rPr>
              <w:t>Qendra</w:t>
            </w:r>
            <w:proofErr w:type="spellEnd"/>
            <w:r w:rsidRPr="001600CB">
              <w:rPr>
                <w:rFonts w:ascii="Times New Roman" w:eastAsia="Calibri" w:hAnsi="Times New Roman" w:cs="Times New Roman"/>
                <w:bCs/>
                <w:i/>
                <w:iCs/>
                <w:color w:val="001F00"/>
                <w:sz w:val="20"/>
                <w:szCs w:val="20"/>
              </w:rPr>
              <w:t xml:space="preserve"> </w:t>
            </w:r>
            <w:proofErr w:type="spellStart"/>
            <w:r w:rsidRPr="001600CB">
              <w:rPr>
                <w:rFonts w:ascii="Times New Roman" w:eastAsia="Calibri" w:hAnsi="Times New Roman" w:cs="Times New Roman"/>
                <w:bCs/>
                <w:i/>
                <w:iCs/>
                <w:color w:val="001F00"/>
                <w:sz w:val="20"/>
                <w:szCs w:val="20"/>
              </w:rPr>
              <w:t>Konsumatori</w:t>
            </w:r>
            <w:proofErr w:type="spellEnd"/>
            <w:r w:rsidRPr="001600CB">
              <w:rPr>
                <w:rFonts w:ascii="Times New Roman" w:eastAsia="Calibri" w:hAnsi="Times New Roman" w:cs="Times New Roman"/>
                <w:bCs/>
                <w:i/>
                <w:iCs/>
                <w:color w:val="001F00"/>
                <w:sz w:val="20"/>
                <w:szCs w:val="20"/>
              </w:rPr>
              <w:t xml:space="preserve"> Shqiptar</w:t>
            </w:r>
            <w:bookmarkEnd w:id="7"/>
            <w:r w:rsidRPr="001600CB">
              <w:rPr>
                <w:rFonts w:ascii="Times New Roman" w:eastAsia="Calibri" w:hAnsi="Times New Roman" w:cs="Times New Roman"/>
                <w:bCs/>
                <w:i/>
                <w:color w:val="000000" w:themeColor="text1"/>
                <w:sz w:val="20"/>
                <w:szCs w:val="20"/>
              </w:rPr>
              <w:t>”</w:t>
            </w:r>
          </w:p>
        </w:tc>
        <w:tc>
          <w:tcPr>
            <w:tcW w:w="579" w:type="dxa"/>
            <w:tcBorders>
              <w:top w:val="single" w:sz="4" w:space="0" w:color="000000"/>
              <w:left w:val="single" w:sz="4" w:space="0" w:color="000000"/>
              <w:bottom w:val="single" w:sz="4" w:space="0" w:color="000000"/>
              <w:right w:val="single" w:sz="12" w:space="0" w:color="auto"/>
            </w:tcBorders>
            <w:vAlign w:val="center"/>
          </w:tcPr>
          <w:p w14:paraId="4CA7750C" w14:textId="4FB2EE72" w:rsidR="00796DCC" w:rsidRPr="001600CB" w:rsidRDefault="00796DCC" w:rsidP="00796DCC">
            <w:pPr>
              <w:jc w:val="center"/>
              <w:rPr>
                <w:rFonts w:ascii="Times New Roman" w:hAnsi="Times New Roman" w:cs="Times New Roman"/>
                <w:b/>
                <w:color w:val="000000"/>
                <w:sz w:val="20"/>
                <w:szCs w:val="20"/>
              </w:rPr>
            </w:pPr>
            <w:r w:rsidRPr="001600CB">
              <w:rPr>
                <w:rFonts w:ascii="Times New Roman" w:hAnsi="Times New Roman" w:cs="Times New Roman"/>
                <w:b/>
                <w:color w:val="000000"/>
                <w:sz w:val="20"/>
                <w:szCs w:val="20"/>
              </w:rPr>
              <w:t>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50D" w14:textId="27160F9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50E" w14:textId="778B680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4CA7750F" w14:textId="5E55251C"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4CA77510" w14:textId="02F7ADD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511" w14:textId="4D6566B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5</w:t>
            </w:r>
          </w:p>
        </w:tc>
        <w:tc>
          <w:tcPr>
            <w:tcW w:w="501" w:type="dxa"/>
            <w:tcBorders>
              <w:top w:val="single" w:sz="4" w:space="0" w:color="000000"/>
              <w:left w:val="single" w:sz="4" w:space="0" w:color="000000"/>
              <w:bottom w:val="single" w:sz="4" w:space="0" w:color="000000"/>
              <w:right w:val="single" w:sz="4" w:space="0" w:color="auto"/>
            </w:tcBorders>
            <w:vAlign w:val="center"/>
          </w:tcPr>
          <w:p w14:paraId="4CA77512" w14:textId="597DEAF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2</w:t>
            </w:r>
          </w:p>
        </w:tc>
        <w:tc>
          <w:tcPr>
            <w:tcW w:w="667" w:type="dxa"/>
            <w:tcBorders>
              <w:top w:val="single" w:sz="4" w:space="0" w:color="000000"/>
              <w:left w:val="single" w:sz="4" w:space="0" w:color="auto"/>
              <w:bottom w:val="single" w:sz="4" w:space="0" w:color="000000"/>
              <w:right w:val="single" w:sz="12" w:space="0" w:color="auto"/>
            </w:tcBorders>
            <w:vAlign w:val="center"/>
          </w:tcPr>
          <w:p w14:paraId="4CA77513" w14:textId="39F361E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514" w14:textId="1CB3ACD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515" w14:textId="34BE828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516" w14:textId="02B5488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517" w14:textId="33ECC30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518" w14:textId="15C2073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519" w14:textId="194D79D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51A" w14:textId="7891731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51B" w14:textId="0F825F9F"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51C" w14:textId="31941B7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51D" w14:textId="5C22511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51E" w14:textId="1AAFEA1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7</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51F" w14:textId="4F99ED90"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536" w14:textId="77777777" w:rsidTr="003200C0">
        <w:trPr>
          <w:trHeight w:val="823"/>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521" w14:textId="0A3B2F27" w:rsidR="00796DCC" w:rsidRPr="001600CB" w:rsidRDefault="00796DCC" w:rsidP="00796DCC">
            <w:pPr>
              <w:rPr>
                <w:rFonts w:ascii="Times New Roman" w:eastAsia="Calibri" w:hAnsi="Times New Roman" w:cs="Times New Roman"/>
                <w:bCs/>
                <w:color w:val="000000" w:themeColor="text1"/>
                <w:sz w:val="20"/>
                <w:szCs w:val="20"/>
              </w:rPr>
            </w:pPr>
            <w:r w:rsidRPr="001600CB">
              <w:rPr>
                <w:rFonts w:ascii="Times New Roman" w:eastAsia="Calibri" w:hAnsi="Times New Roman" w:cs="Times New Roman"/>
                <w:bCs/>
                <w:color w:val="000000" w:themeColor="text1"/>
                <w:sz w:val="20"/>
                <w:szCs w:val="20"/>
              </w:rPr>
              <w:t>13</w:t>
            </w:r>
            <w:bookmarkStart w:id="8" w:name="_Hlk202877442"/>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Qendra</w:t>
            </w:r>
            <w:proofErr w:type="spellEnd"/>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Shqiptare</w:t>
            </w:r>
            <w:proofErr w:type="spellEnd"/>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për</w:t>
            </w:r>
            <w:proofErr w:type="spellEnd"/>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Popullsinë</w:t>
            </w:r>
            <w:proofErr w:type="spellEnd"/>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dhe</w:t>
            </w:r>
            <w:proofErr w:type="spellEnd"/>
            <w:r w:rsidRPr="001600CB">
              <w:rPr>
                <w:rFonts w:ascii="Times New Roman" w:eastAsia="Calibri" w:hAnsi="Times New Roman" w:cs="Times New Roman"/>
                <w:bCs/>
                <w:color w:val="000000" w:themeColor="text1"/>
                <w:sz w:val="20"/>
                <w:szCs w:val="20"/>
              </w:rPr>
              <w:t xml:space="preserve"> </w:t>
            </w:r>
            <w:proofErr w:type="spellStart"/>
            <w:r w:rsidRPr="001600CB">
              <w:rPr>
                <w:rFonts w:ascii="Times New Roman" w:eastAsia="Calibri" w:hAnsi="Times New Roman" w:cs="Times New Roman"/>
                <w:bCs/>
                <w:color w:val="000000" w:themeColor="text1"/>
                <w:sz w:val="20"/>
                <w:szCs w:val="20"/>
              </w:rPr>
              <w:t>Zhvillimin</w:t>
            </w:r>
            <w:proofErr w:type="spellEnd"/>
            <w:r w:rsidRPr="001600CB">
              <w:rPr>
                <w:rFonts w:ascii="Times New Roman" w:eastAsia="Calibri" w:hAnsi="Times New Roman" w:cs="Times New Roman"/>
                <w:bCs/>
                <w:color w:val="000000" w:themeColor="text1"/>
                <w:sz w:val="20"/>
                <w:szCs w:val="20"/>
              </w:rPr>
              <w:t xml:space="preserve"> (</w:t>
            </w:r>
            <w:bookmarkStart w:id="9" w:name="_Hlk210821135"/>
            <w:r w:rsidRPr="001600CB">
              <w:rPr>
                <w:rFonts w:ascii="Times New Roman" w:eastAsia="Calibri" w:hAnsi="Times New Roman" w:cs="Times New Roman"/>
                <w:bCs/>
                <w:color w:val="000000" w:themeColor="text1"/>
                <w:sz w:val="20"/>
                <w:szCs w:val="20"/>
              </w:rPr>
              <w:t>ACPD</w:t>
            </w:r>
            <w:bookmarkEnd w:id="9"/>
            <w:r w:rsidRPr="001600CB">
              <w:rPr>
                <w:rFonts w:ascii="Times New Roman" w:eastAsia="Calibri" w:hAnsi="Times New Roman" w:cs="Times New Roman"/>
                <w:bCs/>
                <w:color w:val="000000" w:themeColor="text1"/>
                <w:sz w:val="20"/>
                <w:szCs w:val="20"/>
              </w:rPr>
              <w:t>)</w:t>
            </w:r>
            <w:bookmarkEnd w:id="8"/>
          </w:p>
        </w:tc>
        <w:tc>
          <w:tcPr>
            <w:tcW w:w="579" w:type="dxa"/>
            <w:tcBorders>
              <w:top w:val="single" w:sz="4" w:space="0" w:color="000000"/>
              <w:left w:val="single" w:sz="4" w:space="0" w:color="000000"/>
              <w:bottom w:val="single" w:sz="4" w:space="0" w:color="000000"/>
              <w:right w:val="single" w:sz="12" w:space="0" w:color="auto"/>
            </w:tcBorders>
            <w:vAlign w:val="center"/>
          </w:tcPr>
          <w:p w14:paraId="4CA77522" w14:textId="7E302048" w:rsidR="00796DCC" w:rsidRPr="001600CB" w:rsidRDefault="00796DCC" w:rsidP="00796DCC">
            <w:pPr>
              <w:jc w:val="center"/>
              <w:rPr>
                <w:rFonts w:ascii="Times New Roman" w:hAnsi="Times New Roman" w:cs="Times New Roman"/>
                <w:bCs/>
                <w:color w:val="000000" w:themeColor="text1"/>
                <w:sz w:val="20"/>
                <w:szCs w:val="20"/>
              </w:rPr>
            </w:pPr>
            <w:r w:rsidRPr="001600CB">
              <w:rPr>
                <w:rFonts w:ascii="Times New Roman" w:hAnsi="Times New Roman" w:cs="Times New Roman"/>
                <w:bCs/>
                <w:color w:val="000000" w:themeColor="text1"/>
                <w:sz w:val="20"/>
                <w:szCs w:val="20"/>
              </w:rPr>
              <w:t>17</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523" w14:textId="73CE381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524" w14:textId="2FFF6F4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4CA77525" w14:textId="6E504AC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526" w14:textId="773719C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60</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527" w14:textId="4976E0EA"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11</w:t>
            </w:r>
          </w:p>
        </w:tc>
        <w:tc>
          <w:tcPr>
            <w:tcW w:w="501" w:type="dxa"/>
            <w:tcBorders>
              <w:top w:val="single" w:sz="4" w:space="0" w:color="000000"/>
              <w:left w:val="single" w:sz="4" w:space="0" w:color="000000"/>
              <w:bottom w:val="single" w:sz="4" w:space="0" w:color="000000"/>
              <w:right w:val="single" w:sz="4" w:space="0" w:color="auto"/>
            </w:tcBorders>
            <w:vAlign w:val="center"/>
          </w:tcPr>
          <w:p w14:paraId="4CA77528" w14:textId="27AE738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6</w:t>
            </w:r>
          </w:p>
        </w:tc>
        <w:tc>
          <w:tcPr>
            <w:tcW w:w="667" w:type="dxa"/>
            <w:tcBorders>
              <w:top w:val="single" w:sz="4" w:space="0" w:color="000000"/>
              <w:left w:val="single" w:sz="4" w:space="0" w:color="auto"/>
              <w:bottom w:val="single" w:sz="4" w:space="0" w:color="000000"/>
              <w:right w:val="single" w:sz="12" w:space="0" w:color="auto"/>
            </w:tcBorders>
            <w:vAlign w:val="center"/>
          </w:tcPr>
          <w:p w14:paraId="4CA77529" w14:textId="27539F5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52A" w14:textId="7C194CA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17</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52B" w14:textId="6D345E4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52C" w14:textId="5E50C00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52D" w14:textId="706EEA5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52E" w14:textId="0F4507BE"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17</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52F" w14:textId="425F16A5"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530" w14:textId="46D9C83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531" w14:textId="1A90FC3C"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6</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532" w14:textId="13825F38"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533" w14:textId="0526E2D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11</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534" w14:textId="6524B6F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535" w14:textId="55AA087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 xml:space="preserve">4 </w:t>
            </w:r>
          </w:p>
        </w:tc>
      </w:tr>
      <w:tr w:rsidR="00796DCC" w:rsidRPr="001600CB" w14:paraId="4CA7754C" w14:textId="77777777" w:rsidTr="003200C0">
        <w:trPr>
          <w:trHeight w:val="554"/>
        </w:trPr>
        <w:tc>
          <w:tcPr>
            <w:tcW w:w="182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CA77537" w14:textId="61EBE1B5" w:rsidR="00796DCC" w:rsidRPr="001600CB" w:rsidRDefault="00796DCC" w:rsidP="00796DCC">
            <w:pPr>
              <w:rPr>
                <w:rFonts w:ascii="Times New Roman" w:eastAsia="Calibri" w:hAnsi="Times New Roman" w:cs="Times New Roman"/>
                <w:bCs/>
                <w:color w:val="C00000"/>
                <w:sz w:val="20"/>
                <w:szCs w:val="20"/>
              </w:rPr>
            </w:pPr>
            <w:r w:rsidRPr="001600CB">
              <w:rPr>
                <w:rFonts w:ascii="Times New Roman" w:eastAsia="Calibri" w:hAnsi="Times New Roman" w:cs="Times New Roman"/>
                <w:bCs/>
                <w:color w:val="001F00"/>
                <w:sz w:val="20"/>
                <w:szCs w:val="20"/>
              </w:rPr>
              <w:t xml:space="preserve">14. </w:t>
            </w:r>
            <w:proofErr w:type="spellStart"/>
            <w:r w:rsidRPr="001600CB">
              <w:rPr>
                <w:rFonts w:ascii="Times New Roman" w:eastAsia="Calibri" w:hAnsi="Times New Roman" w:cs="Times New Roman"/>
                <w:bCs/>
                <w:color w:val="001F00"/>
                <w:sz w:val="20"/>
                <w:szCs w:val="20"/>
              </w:rPr>
              <w:t>Qendra</w:t>
            </w:r>
            <w:proofErr w:type="spellEnd"/>
            <w:r w:rsidRPr="001600CB">
              <w:rPr>
                <w:rFonts w:ascii="Times New Roman" w:eastAsia="Calibri" w:hAnsi="Times New Roman" w:cs="Times New Roman"/>
                <w:bCs/>
                <w:color w:val="001F00"/>
                <w:sz w:val="20"/>
                <w:szCs w:val="20"/>
              </w:rPr>
              <w:t xml:space="preserve"> e </w:t>
            </w:r>
            <w:proofErr w:type="spellStart"/>
            <w:r w:rsidRPr="001600CB">
              <w:rPr>
                <w:rFonts w:ascii="Times New Roman" w:eastAsia="Calibri" w:hAnsi="Times New Roman" w:cs="Times New Roman"/>
                <w:bCs/>
                <w:color w:val="001F00"/>
                <w:sz w:val="20"/>
                <w:szCs w:val="20"/>
              </w:rPr>
              <w:t>Gruas</w:t>
            </w:r>
            <w:proofErr w:type="spellEnd"/>
            <w:r w:rsidRPr="001600CB">
              <w:rPr>
                <w:rFonts w:ascii="Times New Roman" w:eastAsia="Calibri" w:hAnsi="Times New Roman" w:cs="Times New Roman"/>
                <w:bCs/>
                <w:color w:val="001F00"/>
                <w:sz w:val="20"/>
                <w:szCs w:val="20"/>
              </w:rPr>
              <w:t xml:space="preserve"> </w:t>
            </w:r>
            <w:bookmarkStart w:id="10" w:name="_Hlk187229784"/>
            <w:r w:rsidRPr="001600CB">
              <w:rPr>
                <w:rFonts w:ascii="Times New Roman" w:eastAsia="Calibri" w:hAnsi="Times New Roman" w:cs="Times New Roman"/>
                <w:bCs/>
                <w:color w:val="001F00"/>
                <w:sz w:val="20"/>
                <w:szCs w:val="20"/>
              </w:rPr>
              <w:t>“</w:t>
            </w:r>
            <w:r w:rsidRPr="001600CB">
              <w:rPr>
                <w:rFonts w:ascii="Times New Roman" w:eastAsia="Calibri" w:hAnsi="Times New Roman" w:cs="Times New Roman"/>
                <w:bCs/>
                <w:i/>
                <w:color w:val="001F00"/>
                <w:sz w:val="20"/>
                <w:szCs w:val="20"/>
              </w:rPr>
              <w:t xml:space="preserve">Hapa </w:t>
            </w:r>
            <w:proofErr w:type="spellStart"/>
            <w:r w:rsidRPr="001600CB">
              <w:rPr>
                <w:rFonts w:ascii="Times New Roman" w:eastAsia="Calibri" w:hAnsi="Times New Roman" w:cs="Times New Roman"/>
                <w:bCs/>
                <w:i/>
                <w:color w:val="001F00"/>
                <w:sz w:val="20"/>
                <w:szCs w:val="20"/>
              </w:rPr>
              <w:t>të</w:t>
            </w:r>
            <w:proofErr w:type="spellEnd"/>
            <w:r w:rsidRPr="001600CB">
              <w:rPr>
                <w:rFonts w:ascii="Times New Roman" w:eastAsia="Calibri" w:hAnsi="Times New Roman" w:cs="Times New Roman"/>
                <w:bCs/>
                <w:i/>
                <w:color w:val="001F00"/>
                <w:sz w:val="20"/>
                <w:szCs w:val="20"/>
              </w:rPr>
              <w:t xml:space="preserve"> </w:t>
            </w:r>
            <w:proofErr w:type="spellStart"/>
            <w:r w:rsidRPr="001600CB">
              <w:rPr>
                <w:rFonts w:ascii="Times New Roman" w:eastAsia="Calibri" w:hAnsi="Times New Roman" w:cs="Times New Roman"/>
                <w:bCs/>
                <w:i/>
                <w:color w:val="001F00"/>
                <w:sz w:val="20"/>
                <w:szCs w:val="20"/>
              </w:rPr>
              <w:t>lehtë</w:t>
            </w:r>
            <w:proofErr w:type="spellEnd"/>
            <w:r w:rsidRPr="001600CB">
              <w:rPr>
                <w:rFonts w:ascii="Times New Roman" w:eastAsia="Calibri" w:hAnsi="Times New Roman" w:cs="Times New Roman"/>
                <w:bCs/>
                <w:i/>
                <w:color w:val="001F00"/>
                <w:sz w:val="20"/>
                <w:szCs w:val="20"/>
              </w:rPr>
              <w:t>”</w:t>
            </w:r>
            <w:bookmarkEnd w:id="10"/>
          </w:p>
        </w:tc>
        <w:tc>
          <w:tcPr>
            <w:tcW w:w="579" w:type="dxa"/>
            <w:tcBorders>
              <w:top w:val="single" w:sz="4" w:space="0" w:color="000000"/>
              <w:left w:val="single" w:sz="4" w:space="0" w:color="000000"/>
              <w:bottom w:val="single" w:sz="4" w:space="0" w:color="000000"/>
              <w:right w:val="single" w:sz="12" w:space="0" w:color="auto"/>
            </w:tcBorders>
            <w:vAlign w:val="center"/>
          </w:tcPr>
          <w:p w14:paraId="4CA77538" w14:textId="4F3A480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14</w:t>
            </w:r>
          </w:p>
        </w:tc>
        <w:tc>
          <w:tcPr>
            <w:tcW w:w="501" w:type="dxa"/>
            <w:tcBorders>
              <w:top w:val="single" w:sz="4" w:space="0" w:color="000000"/>
              <w:left w:val="single" w:sz="12" w:space="0" w:color="auto"/>
              <w:bottom w:val="single" w:sz="4" w:space="0" w:color="000000"/>
              <w:right w:val="single" w:sz="4" w:space="0" w:color="000000"/>
            </w:tcBorders>
            <w:vAlign w:val="center"/>
          </w:tcPr>
          <w:p w14:paraId="4CA77539" w14:textId="659D93E3"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701" w:type="dxa"/>
            <w:tcBorders>
              <w:top w:val="single" w:sz="4" w:space="0" w:color="000000"/>
              <w:left w:val="single" w:sz="4" w:space="0" w:color="000000"/>
              <w:bottom w:val="single" w:sz="4" w:space="0" w:color="000000"/>
              <w:right w:val="single" w:sz="4" w:space="0" w:color="auto"/>
            </w:tcBorders>
            <w:vAlign w:val="center"/>
          </w:tcPr>
          <w:p w14:paraId="4CA7753A" w14:textId="3BC2ADF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14</w:t>
            </w:r>
          </w:p>
        </w:tc>
        <w:tc>
          <w:tcPr>
            <w:tcW w:w="613" w:type="dxa"/>
            <w:tcBorders>
              <w:top w:val="single" w:sz="4" w:space="0" w:color="000000"/>
              <w:left w:val="single" w:sz="4" w:space="0" w:color="auto"/>
              <w:bottom w:val="single" w:sz="4" w:space="0" w:color="000000"/>
              <w:right w:val="single" w:sz="4" w:space="0" w:color="auto"/>
            </w:tcBorders>
            <w:vAlign w:val="center"/>
          </w:tcPr>
          <w:p w14:paraId="4CA7753B" w14:textId="1A78BE0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CA7753C" w14:textId="346C979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43</w:t>
            </w:r>
          </w:p>
        </w:tc>
        <w:tc>
          <w:tcPr>
            <w:tcW w:w="584" w:type="dxa"/>
            <w:tcBorders>
              <w:top w:val="single" w:sz="4" w:space="0" w:color="000000"/>
              <w:left w:val="single" w:sz="12" w:space="0" w:color="auto"/>
              <w:bottom w:val="single" w:sz="4" w:space="0" w:color="000000"/>
              <w:right w:val="single" w:sz="4" w:space="0" w:color="000000"/>
            </w:tcBorders>
            <w:vAlign w:val="center"/>
          </w:tcPr>
          <w:p w14:paraId="4CA7753D" w14:textId="16E746C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13</w:t>
            </w:r>
          </w:p>
        </w:tc>
        <w:tc>
          <w:tcPr>
            <w:tcW w:w="501" w:type="dxa"/>
            <w:tcBorders>
              <w:top w:val="single" w:sz="4" w:space="0" w:color="000000"/>
              <w:left w:val="single" w:sz="4" w:space="0" w:color="000000"/>
              <w:bottom w:val="single" w:sz="4" w:space="0" w:color="000000"/>
              <w:right w:val="single" w:sz="4" w:space="0" w:color="auto"/>
            </w:tcBorders>
            <w:vAlign w:val="center"/>
          </w:tcPr>
          <w:p w14:paraId="4CA7753E" w14:textId="6C7FA24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667" w:type="dxa"/>
            <w:tcBorders>
              <w:top w:val="single" w:sz="4" w:space="0" w:color="000000"/>
              <w:left w:val="single" w:sz="4" w:space="0" w:color="auto"/>
              <w:bottom w:val="single" w:sz="4" w:space="0" w:color="000000"/>
              <w:right w:val="single" w:sz="12" w:space="0" w:color="auto"/>
            </w:tcBorders>
            <w:vAlign w:val="center"/>
          </w:tcPr>
          <w:p w14:paraId="4CA7753F" w14:textId="5D6CE4FF"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4CA77540" w14:textId="6E1254A4"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14</w:t>
            </w:r>
          </w:p>
        </w:tc>
        <w:tc>
          <w:tcPr>
            <w:tcW w:w="500" w:type="dxa"/>
            <w:tcBorders>
              <w:top w:val="single" w:sz="4" w:space="0" w:color="000000"/>
              <w:left w:val="single" w:sz="4" w:space="0" w:color="000000"/>
              <w:bottom w:val="single" w:sz="4" w:space="0" w:color="000000"/>
              <w:right w:val="single" w:sz="4" w:space="0" w:color="000000"/>
            </w:tcBorders>
            <w:vAlign w:val="center"/>
          </w:tcPr>
          <w:p w14:paraId="4CA77541" w14:textId="2BA969C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4CA77542" w14:textId="221BB581"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4CA77543" w14:textId="02B2CDB7"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4CA77544" w14:textId="0006A196"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13</w:t>
            </w:r>
          </w:p>
        </w:tc>
        <w:tc>
          <w:tcPr>
            <w:tcW w:w="1743" w:type="dxa"/>
            <w:tcBorders>
              <w:top w:val="single" w:sz="4" w:space="0" w:color="000000"/>
              <w:left w:val="single" w:sz="4" w:space="0" w:color="000000"/>
              <w:bottom w:val="single" w:sz="4" w:space="0" w:color="000000"/>
              <w:right w:val="single" w:sz="4" w:space="0" w:color="000000"/>
            </w:tcBorders>
            <w:vAlign w:val="center"/>
          </w:tcPr>
          <w:p w14:paraId="4CA77545" w14:textId="0EA769A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1</w:t>
            </w:r>
          </w:p>
        </w:tc>
        <w:tc>
          <w:tcPr>
            <w:tcW w:w="790" w:type="dxa"/>
            <w:tcBorders>
              <w:top w:val="single" w:sz="4" w:space="0" w:color="000000"/>
              <w:left w:val="single" w:sz="4" w:space="0" w:color="000000"/>
              <w:bottom w:val="single" w:sz="4" w:space="0" w:color="000000"/>
              <w:right w:val="single" w:sz="12" w:space="0" w:color="auto"/>
            </w:tcBorders>
            <w:vAlign w:val="center"/>
          </w:tcPr>
          <w:p w14:paraId="4CA77546" w14:textId="6D49B62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CA77547" w14:textId="24B954F4" w:rsidR="00796DCC" w:rsidRPr="001600CB" w:rsidRDefault="00796DCC" w:rsidP="00796DCC">
            <w:pPr>
              <w:jc w:val="center"/>
              <w:rPr>
                <w:rFonts w:ascii="Times New Roman" w:hAnsi="Times New Roman" w:cs="Times New Roman"/>
                <w:color w:val="000000"/>
                <w:sz w:val="20"/>
                <w:szCs w:val="20"/>
              </w:rPr>
            </w:pPr>
            <w:r w:rsidRPr="001600CB">
              <w:rPr>
                <w:color w:val="000000"/>
                <w:sz w:val="20"/>
                <w:szCs w:val="20"/>
              </w:rPr>
              <w:t>10</w:t>
            </w:r>
          </w:p>
        </w:tc>
        <w:tc>
          <w:tcPr>
            <w:tcW w:w="657" w:type="dxa"/>
            <w:tcBorders>
              <w:top w:val="single" w:sz="4" w:space="0" w:color="000000"/>
              <w:left w:val="single" w:sz="4" w:space="0" w:color="000000"/>
              <w:bottom w:val="single" w:sz="4" w:space="0" w:color="000000"/>
              <w:right w:val="single" w:sz="4" w:space="0" w:color="000000"/>
            </w:tcBorders>
            <w:vAlign w:val="center"/>
          </w:tcPr>
          <w:p w14:paraId="4CA77548" w14:textId="225F0402"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A77549" w14:textId="0097444D"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4</w:t>
            </w:r>
          </w:p>
        </w:tc>
        <w:tc>
          <w:tcPr>
            <w:tcW w:w="703" w:type="dxa"/>
            <w:tcBorders>
              <w:top w:val="single" w:sz="4" w:space="0" w:color="000000"/>
              <w:left w:val="single" w:sz="4" w:space="0" w:color="000000"/>
              <w:bottom w:val="single" w:sz="4" w:space="0" w:color="000000"/>
              <w:right w:val="single" w:sz="12" w:space="0" w:color="auto"/>
            </w:tcBorders>
            <w:vAlign w:val="center"/>
          </w:tcPr>
          <w:p w14:paraId="4CA7754A" w14:textId="6B8B1F1B"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c>
          <w:tcPr>
            <w:tcW w:w="858" w:type="dxa"/>
            <w:tcBorders>
              <w:top w:val="single" w:sz="4" w:space="0" w:color="000000"/>
              <w:left w:val="single" w:sz="4" w:space="0" w:color="000000"/>
              <w:bottom w:val="single" w:sz="4" w:space="0" w:color="000000"/>
              <w:right w:val="single" w:sz="12" w:space="0" w:color="auto"/>
            </w:tcBorders>
            <w:vAlign w:val="center"/>
          </w:tcPr>
          <w:p w14:paraId="4CA7754B" w14:textId="3A484FE9" w:rsidR="00796DCC" w:rsidRPr="001600CB" w:rsidRDefault="00796DCC" w:rsidP="00796DCC">
            <w:pPr>
              <w:jc w:val="center"/>
              <w:rPr>
                <w:rFonts w:ascii="Times New Roman" w:hAnsi="Times New Roman" w:cs="Times New Roman"/>
                <w:color w:val="000000"/>
                <w:sz w:val="20"/>
                <w:szCs w:val="20"/>
              </w:rPr>
            </w:pPr>
            <w:r w:rsidRPr="001600CB">
              <w:rPr>
                <w:rFonts w:ascii="Times New Roman" w:hAnsi="Times New Roman" w:cs="Times New Roman"/>
                <w:color w:val="000000"/>
                <w:sz w:val="20"/>
                <w:szCs w:val="20"/>
              </w:rPr>
              <w:t>0</w:t>
            </w:r>
          </w:p>
        </w:tc>
      </w:tr>
      <w:tr w:rsidR="00796DCC" w:rsidRPr="001600CB" w14:paraId="4CA77562" w14:textId="77777777" w:rsidTr="003200C0">
        <w:trPr>
          <w:trHeight w:val="554"/>
        </w:trPr>
        <w:tc>
          <w:tcPr>
            <w:tcW w:w="1827"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tcPr>
          <w:p w14:paraId="4CA7754D" w14:textId="27E44AA5" w:rsidR="00796DCC" w:rsidRPr="001600CB" w:rsidRDefault="00796DCC" w:rsidP="00796DCC">
            <w:pPr>
              <w:jc w:val="center"/>
              <w:rPr>
                <w:rFonts w:ascii="Times New Roman" w:eastAsia="Calibri" w:hAnsi="Times New Roman" w:cs="Times New Roman"/>
                <w:bCs/>
                <w:color w:val="C00000"/>
              </w:rPr>
            </w:pPr>
            <w:r w:rsidRPr="001600CB">
              <w:rPr>
                <w:rFonts w:ascii="Times New Roman" w:hAnsi="Times New Roman" w:cs="Times New Roman"/>
                <w:b/>
                <w:bCs/>
                <w:color w:val="EE0000"/>
                <w:sz w:val="24"/>
                <w:szCs w:val="24"/>
              </w:rPr>
              <w:t>TOTALI</w:t>
            </w:r>
          </w:p>
        </w:tc>
        <w:tc>
          <w:tcPr>
            <w:tcW w:w="579" w:type="dxa"/>
            <w:tcBorders>
              <w:top w:val="nil"/>
              <w:left w:val="nil"/>
              <w:bottom w:val="single" w:sz="12" w:space="0" w:color="auto"/>
              <w:right w:val="single" w:sz="12" w:space="0" w:color="auto"/>
            </w:tcBorders>
            <w:shd w:val="clear" w:color="000000" w:fill="E2EFD9"/>
            <w:vAlign w:val="center"/>
          </w:tcPr>
          <w:p w14:paraId="4CA7754E" w14:textId="1B10EA09"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192</w:t>
            </w:r>
          </w:p>
        </w:tc>
        <w:tc>
          <w:tcPr>
            <w:tcW w:w="501" w:type="dxa"/>
            <w:tcBorders>
              <w:top w:val="nil"/>
              <w:left w:val="nil"/>
              <w:bottom w:val="single" w:sz="12" w:space="0" w:color="auto"/>
              <w:right w:val="single" w:sz="8" w:space="0" w:color="000000"/>
            </w:tcBorders>
            <w:shd w:val="clear" w:color="000000" w:fill="E2EFD9"/>
            <w:vAlign w:val="center"/>
          </w:tcPr>
          <w:p w14:paraId="4CA7754F" w14:textId="5C4E566E"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11</w:t>
            </w:r>
          </w:p>
        </w:tc>
        <w:tc>
          <w:tcPr>
            <w:tcW w:w="701" w:type="dxa"/>
            <w:tcBorders>
              <w:top w:val="nil"/>
              <w:left w:val="nil"/>
              <w:bottom w:val="single" w:sz="12" w:space="0" w:color="auto"/>
              <w:right w:val="single" w:sz="8" w:space="0" w:color="auto"/>
            </w:tcBorders>
            <w:shd w:val="clear" w:color="000000" w:fill="E2EFD9"/>
            <w:vAlign w:val="center"/>
          </w:tcPr>
          <w:p w14:paraId="4CA77550" w14:textId="4BE64950"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169</w:t>
            </w:r>
          </w:p>
        </w:tc>
        <w:tc>
          <w:tcPr>
            <w:tcW w:w="613" w:type="dxa"/>
            <w:tcBorders>
              <w:top w:val="nil"/>
              <w:left w:val="nil"/>
              <w:bottom w:val="single" w:sz="12" w:space="0" w:color="auto"/>
              <w:right w:val="single" w:sz="8" w:space="0" w:color="auto"/>
            </w:tcBorders>
            <w:shd w:val="clear" w:color="000000" w:fill="E2EFD9"/>
            <w:vAlign w:val="center"/>
          </w:tcPr>
          <w:p w14:paraId="4CA77551" w14:textId="351DC50F"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12</w:t>
            </w:r>
          </w:p>
        </w:tc>
        <w:tc>
          <w:tcPr>
            <w:tcW w:w="669" w:type="dxa"/>
            <w:tcBorders>
              <w:top w:val="nil"/>
              <w:left w:val="nil"/>
              <w:bottom w:val="single" w:sz="12" w:space="0" w:color="auto"/>
              <w:right w:val="single" w:sz="12" w:space="0" w:color="auto"/>
            </w:tcBorders>
            <w:shd w:val="clear" w:color="000000" w:fill="E2EFD9"/>
            <w:vAlign w:val="center"/>
          </w:tcPr>
          <w:p w14:paraId="4CA77552" w14:textId="536BD4F9"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41</w:t>
            </w:r>
          </w:p>
        </w:tc>
        <w:tc>
          <w:tcPr>
            <w:tcW w:w="584" w:type="dxa"/>
            <w:tcBorders>
              <w:top w:val="nil"/>
              <w:left w:val="nil"/>
              <w:bottom w:val="single" w:sz="12" w:space="0" w:color="auto"/>
              <w:right w:val="single" w:sz="8" w:space="0" w:color="auto"/>
            </w:tcBorders>
            <w:shd w:val="clear" w:color="000000" w:fill="E2EFD9"/>
            <w:vAlign w:val="center"/>
          </w:tcPr>
          <w:p w14:paraId="4CA77553" w14:textId="37029C8A"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160</w:t>
            </w:r>
          </w:p>
        </w:tc>
        <w:tc>
          <w:tcPr>
            <w:tcW w:w="501" w:type="dxa"/>
            <w:tcBorders>
              <w:top w:val="nil"/>
              <w:left w:val="nil"/>
              <w:bottom w:val="single" w:sz="12" w:space="0" w:color="auto"/>
              <w:right w:val="single" w:sz="8" w:space="0" w:color="auto"/>
            </w:tcBorders>
            <w:shd w:val="clear" w:color="000000" w:fill="E2EFD9"/>
            <w:vAlign w:val="center"/>
          </w:tcPr>
          <w:p w14:paraId="4CA77554" w14:textId="71273A32"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32</w:t>
            </w:r>
          </w:p>
        </w:tc>
        <w:tc>
          <w:tcPr>
            <w:tcW w:w="667" w:type="dxa"/>
            <w:tcBorders>
              <w:top w:val="nil"/>
              <w:left w:val="nil"/>
              <w:bottom w:val="single" w:sz="12" w:space="0" w:color="auto"/>
              <w:right w:val="single" w:sz="12" w:space="0" w:color="auto"/>
            </w:tcBorders>
            <w:shd w:val="clear" w:color="000000" w:fill="E2EFD9"/>
            <w:vAlign w:val="center"/>
          </w:tcPr>
          <w:p w14:paraId="4CA77555" w14:textId="10DC2C85"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0</w:t>
            </w:r>
          </w:p>
        </w:tc>
        <w:tc>
          <w:tcPr>
            <w:tcW w:w="667" w:type="dxa"/>
            <w:tcBorders>
              <w:top w:val="nil"/>
              <w:left w:val="nil"/>
              <w:bottom w:val="single" w:sz="12" w:space="0" w:color="auto"/>
              <w:right w:val="single" w:sz="8" w:space="0" w:color="auto"/>
            </w:tcBorders>
            <w:shd w:val="clear" w:color="000000" w:fill="E2EFD9"/>
            <w:vAlign w:val="center"/>
          </w:tcPr>
          <w:p w14:paraId="4CA77556" w14:textId="69A5792B"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173</w:t>
            </w:r>
          </w:p>
        </w:tc>
        <w:tc>
          <w:tcPr>
            <w:tcW w:w="500" w:type="dxa"/>
            <w:tcBorders>
              <w:top w:val="nil"/>
              <w:left w:val="nil"/>
              <w:bottom w:val="single" w:sz="12" w:space="0" w:color="auto"/>
              <w:right w:val="single" w:sz="8" w:space="0" w:color="auto"/>
            </w:tcBorders>
            <w:shd w:val="clear" w:color="000000" w:fill="E2EFD9"/>
            <w:vAlign w:val="center"/>
          </w:tcPr>
          <w:p w14:paraId="4CA77557" w14:textId="35C27B2A"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19</w:t>
            </w:r>
          </w:p>
        </w:tc>
        <w:tc>
          <w:tcPr>
            <w:tcW w:w="502" w:type="dxa"/>
            <w:tcBorders>
              <w:top w:val="nil"/>
              <w:left w:val="nil"/>
              <w:bottom w:val="single" w:sz="12" w:space="0" w:color="auto"/>
              <w:right w:val="single" w:sz="8" w:space="0" w:color="auto"/>
            </w:tcBorders>
            <w:shd w:val="clear" w:color="000000" w:fill="E2EFD9"/>
            <w:vAlign w:val="center"/>
          </w:tcPr>
          <w:p w14:paraId="4CA77558" w14:textId="57B13881"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0</w:t>
            </w:r>
          </w:p>
        </w:tc>
        <w:tc>
          <w:tcPr>
            <w:tcW w:w="542" w:type="dxa"/>
            <w:tcBorders>
              <w:top w:val="nil"/>
              <w:left w:val="nil"/>
              <w:bottom w:val="single" w:sz="12" w:space="0" w:color="auto"/>
              <w:right w:val="single" w:sz="12" w:space="0" w:color="auto"/>
            </w:tcBorders>
            <w:shd w:val="clear" w:color="000000" w:fill="E2EFD9"/>
            <w:vAlign w:val="center"/>
          </w:tcPr>
          <w:p w14:paraId="4CA77559" w14:textId="35C1DDAC"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0</w:t>
            </w:r>
          </w:p>
        </w:tc>
        <w:tc>
          <w:tcPr>
            <w:tcW w:w="950" w:type="dxa"/>
            <w:tcBorders>
              <w:top w:val="nil"/>
              <w:left w:val="nil"/>
              <w:bottom w:val="single" w:sz="12" w:space="0" w:color="auto"/>
              <w:right w:val="single" w:sz="8" w:space="0" w:color="auto"/>
            </w:tcBorders>
            <w:shd w:val="clear" w:color="000000" w:fill="E2EFD9"/>
            <w:vAlign w:val="center"/>
          </w:tcPr>
          <w:p w14:paraId="4CA7755A" w14:textId="6CBF6122"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81</w:t>
            </w:r>
          </w:p>
        </w:tc>
        <w:tc>
          <w:tcPr>
            <w:tcW w:w="1743" w:type="dxa"/>
            <w:tcBorders>
              <w:top w:val="nil"/>
              <w:left w:val="nil"/>
              <w:bottom w:val="single" w:sz="12" w:space="0" w:color="auto"/>
              <w:right w:val="single" w:sz="8" w:space="0" w:color="auto"/>
            </w:tcBorders>
            <w:shd w:val="clear" w:color="000000" w:fill="E2EFD9"/>
            <w:vAlign w:val="center"/>
          </w:tcPr>
          <w:p w14:paraId="4CA7755B" w14:textId="27E66B38"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88</w:t>
            </w:r>
          </w:p>
        </w:tc>
        <w:tc>
          <w:tcPr>
            <w:tcW w:w="790" w:type="dxa"/>
            <w:tcBorders>
              <w:top w:val="nil"/>
              <w:left w:val="nil"/>
              <w:bottom w:val="single" w:sz="12" w:space="0" w:color="auto"/>
              <w:right w:val="single" w:sz="12" w:space="0" w:color="auto"/>
            </w:tcBorders>
            <w:shd w:val="clear" w:color="000000" w:fill="E2EFD9"/>
            <w:vAlign w:val="center"/>
          </w:tcPr>
          <w:p w14:paraId="4CA7755C" w14:textId="5D9DD49E"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23</w:t>
            </w:r>
          </w:p>
        </w:tc>
        <w:tc>
          <w:tcPr>
            <w:tcW w:w="656" w:type="dxa"/>
            <w:gridSpan w:val="2"/>
            <w:tcBorders>
              <w:top w:val="single" w:sz="8" w:space="0" w:color="000000"/>
              <w:left w:val="nil"/>
              <w:bottom w:val="single" w:sz="12" w:space="0" w:color="auto"/>
              <w:right w:val="single" w:sz="8" w:space="0" w:color="000000"/>
            </w:tcBorders>
            <w:shd w:val="clear" w:color="000000" w:fill="E2EFD9"/>
            <w:vAlign w:val="center"/>
          </w:tcPr>
          <w:p w14:paraId="4CA7755D" w14:textId="17CB7E34"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119</w:t>
            </w:r>
          </w:p>
        </w:tc>
        <w:tc>
          <w:tcPr>
            <w:tcW w:w="657" w:type="dxa"/>
            <w:tcBorders>
              <w:top w:val="nil"/>
              <w:left w:val="nil"/>
              <w:bottom w:val="single" w:sz="12" w:space="0" w:color="auto"/>
              <w:right w:val="single" w:sz="8" w:space="0" w:color="auto"/>
            </w:tcBorders>
            <w:shd w:val="clear" w:color="000000" w:fill="E2EFD9"/>
            <w:vAlign w:val="center"/>
          </w:tcPr>
          <w:p w14:paraId="4CA7755E" w14:textId="6A236F46"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6</w:t>
            </w:r>
          </w:p>
        </w:tc>
        <w:tc>
          <w:tcPr>
            <w:tcW w:w="525" w:type="dxa"/>
            <w:tcBorders>
              <w:top w:val="nil"/>
              <w:left w:val="nil"/>
              <w:bottom w:val="single" w:sz="12" w:space="0" w:color="auto"/>
              <w:right w:val="single" w:sz="8" w:space="0" w:color="auto"/>
            </w:tcBorders>
            <w:shd w:val="clear" w:color="000000" w:fill="E2EFD9"/>
            <w:vAlign w:val="center"/>
          </w:tcPr>
          <w:p w14:paraId="4CA7755F" w14:textId="3C8844FA"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55</w:t>
            </w:r>
          </w:p>
        </w:tc>
        <w:tc>
          <w:tcPr>
            <w:tcW w:w="703" w:type="dxa"/>
            <w:tcBorders>
              <w:top w:val="nil"/>
              <w:left w:val="nil"/>
              <w:bottom w:val="single" w:sz="12" w:space="0" w:color="auto"/>
              <w:right w:val="single" w:sz="12" w:space="0" w:color="auto"/>
            </w:tcBorders>
            <w:shd w:val="clear" w:color="000000" w:fill="E2EFD9"/>
            <w:vAlign w:val="center"/>
          </w:tcPr>
          <w:p w14:paraId="4CA77560" w14:textId="4F56B1E5"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sz w:val="24"/>
                <w:szCs w:val="24"/>
              </w:rPr>
              <w:t>12</w:t>
            </w:r>
          </w:p>
        </w:tc>
        <w:tc>
          <w:tcPr>
            <w:tcW w:w="858" w:type="dxa"/>
            <w:tcBorders>
              <w:top w:val="nil"/>
              <w:left w:val="nil"/>
              <w:bottom w:val="single" w:sz="12" w:space="0" w:color="auto"/>
              <w:right w:val="single" w:sz="12" w:space="0" w:color="auto"/>
            </w:tcBorders>
            <w:shd w:val="clear" w:color="000000" w:fill="E2EFD9"/>
            <w:vAlign w:val="center"/>
          </w:tcPr>
          <w:p w14:paraId="4CA77561" w14:textId="7EBC53DE" w:rsidR="00796DCC" w:rsidRPr="001600CB" w:rsidRDefault="00796DCC" w:rsidP="00796DCC">
            <w:pPr>
              <w:jc w:val="center"/>
              <w:rPr>
                <w:rFonts w:ascii="Times New Roman" w:hAnsi="Times New Roman" w:cs="Times New Roman"/>
                <w:b/>
                <w:bCs/>
                <w:color w:val="C00000"/>
              </w:rPr>
            </w:pPr>
            <w:r w:rsidRPr="001600CB">
              <w:rPr>
                <w:rFonts w:ascii="Times New Roman" w:hAnsi="Times New Roman" w:cs="Times New Roman"/>
                <w:b/>
                <w:bCs/>
                <w:color w:val="EE0000"/>
              </w:rPr>
              <w:t>20</w:t>
            </w:r>
            <w:r w:rsidRPr="001600CB">
              <w:rPr>
                <w:rFonts w:ascii="Times New Roman" w:hAnsi="Times New Roman" w:cs="Times New Roman"/>
                <w:color w:val="000000"/>
                <w:sz w:val="20"/>
                <w:szCs w:val="20"/>
              </w:rPr>
              <w:t xml:space="preserve"> </w:t>
            </w:r>
          </w:p>
        </w:tc>
      </w:tr>
    </w:tbl>
    <w:p w14:paraId="4CA77563" w14:textId="77777777" w:rsidR="004C48A8" w:rsidRDefault="004C48A8" w:rsidP="004C48A8">
      <w:pPr>
        <w:pStyle w:val="ListParagraph"/>
        <w:spacing w:after="0" w:line="240" w:lineRule="auto"/>
        <w:jc w:val="both"/>
        <w:textAlignment w:val="baseline"/>
        <w:rPr>
          <w:rFonts w:ascii="Times New Roman" w:eastAsia="Times New Roman" w:hAnsi="Times New Roman" w:cs="Times New Roman"/>
          <w:color w:val="000000"/>
          <w:sz w:val="28"/>
          <w:szCs w:val="27"/>
          <w:lang w:val="en-US"/>
        </w:rPr>
      </w:pPr>
    </w:p>
    <w:p w14:paraId="4E8C3AB9" w14:textId="77777777" w:rsidR="00A91C3E" w:rsidRPr="001600CB" w:rsidRDefault="00A91C3E" w:rsidP="004C48A8">
      <w:pPr>
        <w:pStyle w:val="ListParagraph"/>
        <w:spacing w:after="0" w:line="240" w:lineRule="auto"/>
        <w:jc w:val="both"/>
        <w:textAlignment w:val="baseline"/>
        <w:rPr>
          <w:rFonts w:ascii="Times New Roman" w:eastAsia="Times New Roman" w:hAnsi="Times New Roman" w:cs="Times New Roman"/>
          <w:color w:val="000000"/>
          <w:sz w:val="28"/>
          <w:szCs w:val="27"/>
          <w:lang w:val="en-US"/>
        </w:rPr>
      </w:pPr>
    </w:p>
    <w:p w14:paraId="4CA77564" w14:textId="2CEDB0FC" w:rsidR="004C7121" w:rsidRPr="001600CB" w:rsidRDefault="002712E2" w:rsidP="00FF0E89">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lang w:val="en-US"/>
        </w:rPr>
      </w:pPr>
      <w:r w:rsidRPr="001600CB">
        <w:rPr>
          <w:rFonts w:ascii="Times New Roman" w:eastAsia="Times New Roman" w:hAnsi="Times New Roman" w:cs="Times New Roman"/>
          <w:sz w:val="28"/>
          <w:szCs w:val="24"/>
          <w:lang w:val="en-US"/>
        </w:rPr>
        <w:t xml:space="preserve">In </w:t>
      </w:r>
      <w:r w:rsidR="00796DCC" w:rsidRPr="001600CB">
        <w:rPr>
          <w:rFonts w:ascii="Times New Roman" w:eastAsia="Times New Roman" w:hAnsi="Times New Roman" w:cs="Times New Roman"/>
          <w:color w:val="000000"/>
          <w:sz w:val="28"/>
          <w:szCs w:val="27"/>
          <w:lang w:val="en-US"/>
        </w:rPr>
        <w:t>February</w:t>
      </w:r>
      <w:r w:rsidR="008D57EE" w:rsidRPr="001600CB">
        <w:rPr>
          <w:rFonts w:ascii="Times New Roman" w:eastAsia="Times New Roman" w:hAnsi="Times New Roman" w:cs="Times New Roman"/>
          <w:color w:val="000000"/>
          <w:sz w:val="28"/>
          <w:szCs w:val="27"/>
          <w:lang w:val="en-US"/>
        </w:rPr>
        <w:t xml:space="preserve"> 2026</w:t>
      </w:r>
      <w:r w:rsidR="00107CDA" w:rsidRPr="001600CB">
        <w:rPr>
          <w:rFonts w:ascii="Times New Roman" w:eastAsia="Times New Roman" w:hAnsi="Times New Roman" w:cs="Times New Roman"/>
          <w:sz w:val="28"/>
          <w:szCs w:val="24"/>
          <w:lang w:val="en-US"/>
        </w:rPr>
        <w:t>, the Non-Profit Organizati</w:t>
      </w:r>
      <w:r w:rsidR="00442116" w:rsidRPr="001600CB">
        <w:rPr>
          <w:rFonts w:ascii="Times New Roman" w:eastAsia="Times New Roman" w:hAnsi="Times New Roman" w:cs="Times New Roman"/>
          <w:sz w:val="28"/>
          <w:szCs w:val="24"/>
          <w:lang w:val="en-US"/>
        </w:rPr>
        <w:t xml:space="preserve">ons (NPO) managed a total of </w:t>
      </w:r>
      <w:r w:rsidR="008D57EE" w:rsidRPr="001600CB">
        <w:rPr>
          <w:rFonts w:ascii="Times New Roman" w:eastAsia="Times New Roman" w:hAnsi="Times New Roman" w:cs="Times New Roman"/>
          <w:sz w:val="28"/>
          <w:szCs w:val="24"/>
          <w:lang w:val="en-US"/>
        </w:rPr>
        <w:t>1</w:t>
      </w:r>
      <w:r w:rsidR="00796DCC" w:rsidRPr="001600CB">
        <w:rPr>
          <w:rFonts w:ascii="Times New Roman" w:eastAsia="Times New Roman" w:hAnsi="Times New Roman" w:cs="Times New Roman"/>
          <w:sz w:val="28"/>
          <w:szCs w:val="24"/>
          <w:lang w:val="en-US"/>
        </w:rPr>
        <w:t>92</w:t>
      </w:r>
      <w:r w:rsidR="00107CDA" w:rsidRPr="001600CB">
        <w:rPr>
          <w:rFonts w:ascii="Times New Roman" w:eastAsia="Times New Roman" w:hAnsi="Times New Roman" w:cs="Times New Roman"/>
          <w:sz w:val="28"/>
          <w:szCs w:val="24"/>
          <w:lang w:val="en-US"/>
        </w:rPr>
        <w:t xml:space="preserve"> cases under its primary legal aid se</w:t>
      </w:r>
      <w:r w:rsidR="008D57EE" w:rsidRPr="001600CB">
        <w:rPr>
          <w:rFonts w:ascii="Times New Roman" w:eastAsia="Times New Roman" w:hAnsi="Times New Roman" w:cs="Times New Roman"/>
          <w:sz w:val="28"/>
          <w:szCs w:val="24"/>
          <w:lang w:val="en-US"/>
        </w:rPr>
        <w:t>rvices. Of these, 1</w:t>
      </w:r>
      <w:r w:rsidR="00796DCC" w:rsidRPr="001600CB">
        <w:rPr>
          <w:rFonts w:ascii="Times New Roman" w:eastAsia="Times New Roman" w:hAnsi="Times New Roman" w:cs="Times New Roman"/>
          <w:sz w:val="28"/>
          <w:szCs w:val="24"/>
          <w:lang w:val="en-US"/>
        </w:rPr>
        <w:t>60</w:t>
      </w:r>
      <w:r w:rsidR="00FD435A" w:rsidRPr="001600CB">
        <w:rPr>
          <w:rFonts w:ascii="Times New Roman" w:eastAsia="Times New Roman" w:hAnsi="Times New Roman" w:cs="Times New Roman"/>
          <w:sz w:val="28"/>
          <w:szCs w:val="24"/>
          <w:lang w:val="en-US"/>
        </w:rPr>
        <w:t xml:space="preserve"> case</w:t>
      </w:r>
      <w:r w:rsidR="008D57EE" w:rsidRPr="001600CB">
        <w:rPr>
          <w:rFonts w:ascii="Times New Roman" w:eastAsia="Times New Roman" w:hAnsi="Times New Roman" w:cs="Times New Roman"/>
          <w:sz w:val="28"/>
          <w:szCs w:val="24"/>
          <w:lang w:val="en-US"/>
        </w:rPr>
        <w:t>s involved women, while 3</w:t>
      </w:r>
      <w:r w:rsidR="00796DCC" w:rsidRPr="001600CB">
        <w:rPr>
          <w:rFonts w:ascii="Times New Roman" w:eastAsia="Times New Roman" w:hAnsi="Times New Roman" w:cs="Times New Roman"/>
          <w:sz w:val="28"/>
          <w:szCs w:val="24"/>
          <w:lang w:val="en-US"/>
        </w:rPr>
        <w:t>2</w:t>
      </w:r>
      <w:r w:rsidR="00107CDA" w:rsidRPr="001600CB">
        <w:rPr>
          <w:rFonts w:ascii="Times New Roman" w:eastAsia="Times New Roman" w:hAnsi="Times New Roman" w:cs="Times New Roman"/>
          <w:sz w:val="28"/>
          <w:szCs w:val="24"/>
          <w:lang w:val="en-US"/>
        </w:rPr>
        <w:t xml:space="preserve"> cases involved men seeking legal assistance</w:t>
      </w:r>
      <w:r w:rsidR="001D267C" w:rsidRPr="001600CB">
        <w:rPr>
          <w:rFonts w:ascii="Times New Roman" w:eastAsia="Times New Roman" w:hAnsi="Times New Roman" w:cs="Times New Roman"/>
          <w:sz w:val="28"/>
          <w:szCs w:val="24"/>
          <w:lang w:val="en-US"/>
        </w:rPr>
        <w:t xml:space="preserve">. </w:t>
      </w:r>
      <w:r w:rsidR="00107CDA" w:rsidRPr="001600CB">
        <w:rPr>
          <w:rFonts w:ascii="Times New Roman" w:eastAsia="Times New Roman" w:hAnsi="Times New Roman" w:cs="Times New Roman"/>
          <w:sz w:val="28"/>
          <w:szCs w:val="24"/>
          <w:lang w:val="en-US"/>
        </w:rPr>
        <w:t>The</w:t>
      </w:r>
      <w:r w:rsidR="008D57EE" w:rsidRPr="001600CB">
        <w:rPr>
          <w:rFonts w:ascii="Times New Roman" w:eastAsia="Times New Roman" w:hAnsi="Times New Roman" w:cs="Times New Roman"/>
          <w:sz w:val="28"/>
          <w:szCs w:val="24"/>
          <w:lang w:val="en-US"/>
        </w:rPr>
        <w:t xml:space="preserve"> cases varied in nature, with </w:t>
      </w:r>
      <w:r w:rsidR="00C63477" w:rsidRPr="001600CB">
        <w:rPr>
          <w:rFonts w:ascii="Times New Roman" w:eastAsia="Times New Roman" w:hAnsi="Times New Roman" w:cs="Times New Roman"/>
          <w:sz w:val="28"/>
          <w:szCs w:val="24"/>
          <w:lang w:val="en-US"/>
        </w:rPr>
        <w:t>119</w:t>
      </w:r>
      <w:r w:rsidR="00DE09CB" w:rsidRPr="001600CB">
        <w:rPr>
          <w:rFonts w:ascii="Times New Roman" w:eastAsia="Times New Roman" w:hAnsi="Times New Roman" w:cs="Times New Roman"/>
          <w:sz w:val="28"/>
          <w:szCs w:val="24"/>
          <w:lang w:val="en-US"/>
        </w:rPr>
        <w:t xml:space="preserve"> </w:t>
      </w:r>
      <w:r w:rsidR="002844EA" w:rsidRPr="001600CB">
        <w:rPr>
          <w:rFonts w:ascii="Times New Roman" w:eastAsia="Times New Roman" w:hAnsi="Times New Roman" w:cs="Times New Roman"/>
          <w:sz w:val="28"/>
          <w:szCs w:val="24"/>
          <w:lang w:val="en-US"/>
        </w:rPr>
        <w:t>classified as civil case</w:t>
      </w:r>
      <w:r w:rsidR="00521789" w:rsidRPr="001600CB">
        <w:rPr>
          <w:rFonts w:ascii="Times New Roman" w:eastAsia="Times New Roman" w:hAnsi="Times New Roman" w:cs="Times New Roman"/>
          <w:sz w:val="28"/>
          <w:szCs w:val="24"/>
          <w:lang w:val="en-US"/>
        </w:rPr>
        <w:t>s,</w:t>
      </w:r>
      <w:r w:rsidR="008D57EE" w:rsidRPr="001600CB">
        <w:rPr>
          <w:rFonts w:ascii="Times New Roman" w:eastAsia="Times New Roman" w:hAnsi="Times New Roman" w:cs="Times New Roman"/>
          <w:sz w:val="28"/>
          <w:szCs w:val="24"/>
          <w:lang w:val="en-US"/>
        </w:rPr>
        <w:t xml:space="preserve"> </w:t>
      </w:r>
      <w:r w:rsidR="00C63477" w:rsidRPr="001600CB">
        <w:rPr>
          <w:rFonts w:ascii="Times New Roman" w:eastAsia="Times New Roman" w:hAnsi="Times New Roman" w:cs="Times New Roman"/>
          <w:sz w:val="28"/>
          <w:szCs w:val="24"/>
          <w:lang w:val="en-US"/>
        </w:rPr>
        <w:t>6</w:t>
      </w:r>
      <w:r w:rsidR="001254B6" w:rsidRPr="001600CB">
        <w:rPr>
          <w:rFonts w:ascii="Times New Roman" w:eastAsia="Times New Roman" w:hAnsi="Times New Roman" w:cs="Times New Roman"/>
          <w:sz w:val="28"/>
          <w:szCs w:val="24"/>
          <w:lang w:val="en-US"/>
        </w:rPr>
        <w:t xml:space="preserve"> as criminal cases</w:t>
      </w:r>
      <w:r w:rsidR="00123136" w:rsidRPr="001600CB">
        <w:rPr>
          <w:rFonts w:ascii="Times New Roman" w:eastAsia="Times New Roman" w:hAnsi="Times New Roman" w:cs="Times New Roman"/>
          <w:sz w:val="28"/>
          <w:szCs w:val="24"/>
          <w:lang w:val="en-US"/>
        </w:rPr>
        <w:t xml:space="preserve">, and </w:t>
      </w:r>
      <w:r w:rsidR="00C63477" w:rsidRPr="001600CB">
        <w:rPr>
          <w:rFonts w:ascii="Times New Roman" w:eastAsia="Times New Roman" w:hAnsi="Times New Roman" w:cs="Times New Roman"/>
          <w:sz w:val="28"/>
          <w:szCs w:val="24"/>
          <w:lang w:val="en-US"/>
        </w:rPr>
        <w:t>5</w:t>
      </w:r>
      <w:r w:rsidR="008D57EE" w:rsidRPr="001600CB">
        <w:rPr>
          <w:rFonts w:ascii="Times New Roman" w:eastAsia="Times New Roman" w:hAnsi="Times New Roman" w:cs="Times New Roman"/>
          <w:sz w:val="28"/>
          <w:szCs w:val="24"/>
          <w:lang w:val="en-US"/>
        </w:rPr>
        <w:t>5</w:t>
      </w:r>
      <w:r w:rsidR="00107CDA" w:rsidRPr="001600CB">
        <w:rPr>
          <w:rFonts w:ascii="Times New Roman" w:eastAsia="Times New Roman" w:hAnsi="Times New Roman" w:cs="Times New Roman"/>
          <w:sz w:val="28"/>
          <w:szCs w:val="24"/>
          <w:lang w:val="en-US"/>
        </w:rPr>
        <w:t xml:space="preserve"> as administrative cases</w:t>
      </w:r>
      <w:r w:rsidR="00FF0E89" w:rsidRPr="001600CB">
        <w:rPr>
          <w:rFonts w:ascii="Times New Roman" w:eastAsia="Times New Roman" w:hAnsi="Times New Roman" w:cs="Times New Roman"/>
          <w:color w:val="000000"/>
          <w:sz w:val="28"/>
          <w:szCs w:val="27"/>
          <w:lang w:val="en-US"/>
        </w:rPr>
        <w:t xml:space="preserve">. </w:t>
      </w:r>
      <w:r w:rsidR="008D57EE" w:rsidRPr="001600CB">
        <w:rPr>
          <w:rFonts w:ascii="Times New Roman" w:eastAsia="Times New Roman" w:hAnsi="Times New Roman" w:cs="Times New Roman"/>
          <w:sz w:val="28"/>
          <w:szCs w:val="24"/>
          <w:lang w:val="en-US"/>
        </w:rPr>
        <w:t xml:space="preserve">Additionally, </w:t>
      </w:r>
      <w:r w:rsidR="00C63477" w:rsidRPr="001600CB">
        <w:rPr>
          <w:rFonts w:ascii="Times New Roman" w:eastAsia="Times New Roman" w:hAnsi="Times New Roman" w:cs="Times New Roman"/>
          <w:sz w:val="28"/>
          <w:szCs w:val="24"/>
          <w:lang w:val="en-US"/>
        </w:rPr>
        <w:t>12</w:t>
      </w:r>
      <w:r w:rsidR="00FF0E89" w:rsidRPr="001600CB">
        <w:rPr>
          <w:rFonts w:ascii="Times New Roman" w:eastAsia="Times New Roman" w:hAnsi="Times New Roman" w:cs="Times New Roman"/>
          <w:sz w:val="28"/>
          <w:szCs w:val="24"/>
          <w:lang w:val="en-US"/>
        </w:rPr>
        <w:t xml:space="preserve"> case</w:t>
      </w:r>
      <w:r w:rsidR="00EC5B3C" w:rsidRPr="001600CB">
        <w:rPr>
          <w:rFonts w:ascii="Times New Roman" w:eastAsia="Times New Roman" w:hAnsi="Times New Roman" w:cs="Times New Roman"/>
          <w:sz w:val="28"/>
          <w:szCs w:val="24"/>
          <w:lang w:val="en-US"/>
        </w:rPr>
        <w:t>s were</w:t>
      </w:r>
      <w:r w:rsidR="00FF0E89" w:rsidRPr="001600CB">
        <w:rPr>
          <w:rFonts w:ascii="Times New Roman" w:eastAsia="Times New Roman" w:hAnsi="Times New Roman" w:cs="Times New Roman"/>
          <w:sz w:val="28"/>
          <w:szCs w:val="24"/>
          <w:lang w:val="en-US"/>
        </w:rPr>
        <w:t xml:space="preserve"> recorded without specific identification. </w:t>
      </w:r>
      <w:r w:rsidR="00107CDA" w:rsidRPr="001600CB">
        <w:rPr>
          <w:rFonts w:ascii="Times New Roman" w:eastAsia="Times New Roman" w:hAnsi="Times New Roman" w:cs="Times New Roman"/>
          <w:sz w:val="28"/>
          <w:szCs w:val="24"/>
          <w:lang w:val="en-US"/>
        </w:rPr>
        <w:t>Each case was handled in accordance with the specific ne</w:t>
      </w:r>
      <w:r w:rsidR="000E23CF" w:rsidRPr="001600CB">
        <w:rPr>
          <w:rFonts w:ascii="Times New Roman" w:eastAsia="Times New Roman" w:hAnsi="Times New Roman" w:cs="Times New Roman"/>
          <w:sz w:val="28"/>
          <w:szCs w:val="24"/>
          <w:lang w:val="en-US"/>
        </w:rPr>
        <w:t xml:space="preserve">eds of the individuals involved. </w:t>
      </w:r>
      <w:r w:rsidR="00107CDA" w:rsidRPr="001600CB">
        <w:rPr>
          <w:rFonts w:ascii="Times New Roman" w:eastAsia="Times New Roman" w:hAnsi="Times New Roman" w:cs="Times New Roman"/>
          <w:sz w:val="28"/>
          <w:szCs w:val="24"/>
          <w:lang w:val="en-US"/>
        </w:rPr>
        <w:t>An analysis of t</w:t>
      </w:r>
      <w:r w:rsidR="00FF0E89" w:rsidRPr="001600CB">
        <w:rPr>
          <w:rFonts w:ascii="Times New Roman" w:eastAsia="Times New Roman" w:hAnsi="Times New Roman" w:cs="Times New Roman"/>
          <w:sz w:val="28"/>
          <w:szCs w:val="24"/>
          <w:lang w:val="en-US"/>
        </w:rPr>
        <w:t>he beneficiaries reveals th</w:t>
      </w:r>
      <w:r w:rsidR="00521789" w:rsidRPr="001600CB">
        <w:rPr>
          <w:rFonts w:ascii="Times New Roman" w:eastAsia="Times New Roman" w:hAnsi="Times New Roman" w:cs="Times New Roman"/>
          <w:sz w:val="28"/>
          <w:szCs w:val="24"/>
          <w:lang w:val="en-US"/>
        </w:rPr>
        <w:t>at</w:t>
      </w:r>
      <w:r w:rsidR="008D57EE" w:rsidRPr="001600CB">
        <w:rPr>
          <w:rFonts w:ascii="Times New Roman" w:eastAsia="Times New Roman" w:hAnsi="Times New Roman" w:cs="Times New Roman"/>
          <w:sz w:val="28"/>
          <w:szCs w:val="24"/>
          <w:lang w:val="en-US"/>
        </w:rPr>
        <w:t xml:space="preserve"> </w:t>
      </w:r>
      <w:r w:rsidR="00C63477" w:rsidRPr="001600CB">
        <w:rPr>
          <w:rFonts w:ascii="Times New Roman" w:eastAsia="Times New Roman" w:hAnsi="Times New Roman" w:cs="Times New Roman"/>
          <w:sz w:val="28"/>
          <w:szCs w:val="24"/>
          <w:lang w:val="en-US"/>
        </w:rPr>
        <w:t>81</w:t>
      </w:r>
      <w:r w:rsidR="00107CDA" w:rsidRPr="001600CB">
        <w:rPr>
          <w:rFonts w:ascii="Times New Roman" w:eastAsia="Times New Roman" w:hAnsi="Times New Roman" w:cs="Times New Roman"/>
          <w:sz w:val="28"/>
          <w:szCs w:val="24"/>
          <w:lang w:val="en-US"/>
        </w:rPr>
        <w:t xml:space="preserve"> cases pertained to individuals fa</w:t>
      </w:r>
      <w:r w:rsidR="00765AE9" w:rsidRPr="001600CB">
        <w:rPr>
          <w:rFonts w:ascii="Times New Roman" w:eastAsia="Times New Roman" w:hAnsi="Times New Roman" w:cs="Times New Roman"/>
          <w:sz w:val="28"/>
          <w:szCs w:val="24"/>
          <w:lang w:val="en-US"/>
        </w:rPr>
        <w:t xml:space="preserve">cing economic </w:t>
      </w:r>
      <w:r w:rsidR="008D57EE" w:rsidRPr="001600CB">
        <w:rPr>
          <w:rFonts w:ascii="Times New Roman" w:eastAsia="Times New Roman" w:hAnsi="Times New Roman" w:cs="Times New Roman"/>
          <w:sz w:val="28"/>
          <w:szCs w:val="24"/>
          <w:lang w:val="en-US"/>
        </w:rPr>
        <w:t>hardship, while 8</w:t>
      </w:r>
      <w:r w:rsidR="003200C0" w:rsidRPr="001600CB">
        <w:rPr>
          <w:rFonts w:ascii="Times New Roman" w:eastAsia="Times New Roman" w:hAnsi="Times New Roman" w:cs="Times New Roman"/>
          <w:sz w:val="28"/>
          <w:szCs w:val="24"/>
          <w:lang w:val="en-US"/>
        </w:rPr>
        <w:t>8</w:t>
      </w:r>
      <w:r w:rsidR="00107CDA" w:rsidRPr="001600CB">
        <w:rPr>
          <w:rFonts w:ascii="Times New Roman" w:eastAsia="Times New Roman" w:hAnsi="Times New Roman" w:cs="Times New Roman"/>
          <w:sz w:val="28"/>
          <w:szCs w:val="24"/>
          <w:lang w:val="en-US"/>
        </w:rPr>
        <w:t xml:space="preserve"> cases involved individuals from spec</w:t>
      </w:r>
      <w:r w:rsidR="000A7C9D" w:rsidRPr="001600CB">
        <w:rPr>
          <w:rFonts w:ascii="Times New Roman" w:eastAsia="Times New Roman" w:hAnsi="Times New Roman" w:cs="Times New Roman"/>
          <w:sz w:val="28"/>
          <w:szCs w:val="24"/>
          <w:lang w:val="en-US"/>
        </w:rPr>
        <w:t>ial categories. Add</w:t>
      </w:r>
      <w:r w:rsidR="00DE09CB" w:rsidRPr="001600CB">
        <w:rPr>
          <w:rFonts w:ascii="Times New Roman" w:eastAsia="Times New Roman" w:hAnsi="Times New Roman" w:cs="Times New Roman"/>
          <w:sz w:val="28"/>
          <w:szCs w:val="24"/>
          <w:lang w:val="en-US"/>
        </w:rPr>
        <w:t>itionally,</w:t>
      </w:r>
      <w:r w:rsidR="008D57EE" w:rsidRPr="001600CB">
        <w:rPr>
          <w:rFonts w:ascii="Times New Roman" w:eastAsia="Times New Roman" w:hAnsi="Times New Roman" w:cs="Times New Roman"/>
          <w:sz w:val="28"/>
          <w:szCs w:val="24"/>
          <w:lang w:val="en-US"/>
        </w:rPr>
        <w:t xml:space="preserve"> </w:t>
      </w:r>
      <w:r w:rsidR="003200C0" w:rsidRPr="001600CB">
        <w:rPr>
          <w:rFonts w:ascii="Times New Roman" w:eastAsia="Times New Roman" w:hAnsi="Times New Roman" w:cs="Times New Roman"/>
          <w:sz w:val="28"/>
          <w:szCs w:val="24"/>
          <w:lang w:val="en-US"/>
        </w:rPr>
        <w:t>23</w:t>
      </w:r>
      <w:r w:rsidR="00107CDA" w:rsidRPr="001600CB">
        <w:rPr>
          <w:rFonts w:ascii="Times New Roman" w:eastAsia="Times New Roman" w:hAnsi="Times New Roman" w:cs="Times New Roman"/>
          <w:sz w:val="28"/>
          <w:szCs w:val="24"/>
          <w:lang w:val="en-US"/>
        </w:rPr>
        <w:t xml:space="preserve"> cases were recorded without specific beneficiary identification.</w:t>
      </w:r>
    </w:p>
    <w:p w14:paraId="4CA77565" w14:textId="77777777" w:rsidR="002368C2" w:rsidRPr="001600CB" w:rsidRDefault="002368C2" w:rsidP="002368C2">
      <w:pPr>
        <w:pStyle w:val="ListParagraph"/>
        <w:spacing w:after="0" w:line="240" w:lineRule="auto"/>
        <w:jc w:val="both"/>
        <w:textAlignment w:val="baseline"/>
        <w:rPr>
          <w:rFonts w:ascii="Times New Roman" w:eastAsia="Times New Roman" w:hAnsi="Times New Roman" w:cs="Times New Roman"/>
          <w:color w:val="000000"/>
          <w:sz w:val="28"/>
          <w:szCs w:val="27"/>
          <w:lang w:val="en-US"/>
        </w:rPr>
      </w:pPr>
    </w:p>
    <w:p w14:paraId="4CA77566" w14:textId="4E4A2FF1" w:rsidR="00371A54" w:rsidRPr="001600CB" w:rsidRDefault="002712E2" w:rsidP="004A4CD1">
      <w:pPr>
        <w:spacing w:after="0" w:line="240" w:lineRule="auto"/>
        <w:jc w:val="center"/>
        <w:textAlignment w:val="baseline"/>
        <w:rPr>
          <w:rFonts w:ascii="Times New Roman" w:eastAsia="Times New Roman" w:hAnsi="Times New Roman" w:cs="Times New Roman"/>
          <w:color w:val="FF0000"/>
          <w:sz w:val="32"/>
          <w:szCs w:val="28"/>
        </w:rPr>
      </w:pPr>
      <w:r w:rsidRPr="001600CB">
        <w:rPr>
          <w:rFonts w:ascii="Times New Roman" w:eastAsia="Times New Roman" w:hAnsi="Times New Roman" w:cs="Times New Roman"/>
          <w:color w:val="FF0000"/>
          <w:sz w:val="32"/>
          <w:szCs w:val="28"/>
        </w:rPr>
        <w:t xml:space="preserve">In </w:t>
      </w:r>
      <w:r w:rsidR="003200C0" w:rsidRPr="001600CB">
        <w:rPr>
          <w:rFonts w:ascii="Times New Roman" w:eastAsia="Times New Roman" w:hAnsi="Times New Roman" w:cs="Times New Roman"/>
          <w:color w:val="FF0000"/>
          <w:sz w:val="32"/>
          <w:szCs w:val="28"/>
        </w:rPr>
        <w:t>February</w:t>
      </w:r>
      <w:r w:rsidR="008D57EE" w:rsidRPr="001600CB">
        <w:rPr>
          <w:rFonts w:ascii="Times New Roman" w:eastAsia="Times New Roman" w:hAnsi="Times New Roman" w:cs="Times New Roman"/>
          <w:color w:val="FF0000"/>
          <w:sz w:val="32"/>
          <w:szCs w:val="28"/>
        </w:rPr>
        <w:t xml:space="preserve"> 2026</w:t>
      </w:r>
      <w:r w:rsidR="00371A54" w:rsidRPr="001600CB">
        <w:rPr>
          <w:rFonts w:ascii="Times New Roman" w:eastAsia="Times New Roman" w:hAnsi="Times New Roman" w:cs="Times New Roman"/>
          <w:color w:val="FF0000"/>
          <w:sz w:val="32"/>
          <w:szCs w:val="28"/>
        </w:rPr>
        <w:t>,</w:t>
      </w:r>
      <w:r w:rsidR="00371A54" w:rsidRPr="001600CB">
        <w:rPr>
          <w:rFonts w:ascii="Times New Roman" w:hAnsi="Times New Roman" w:cs="Times New Roman"/>
        </w:rPr>
        <w:t xml:space="preserve"> </w:t>
      </w:r>
      <w:r w:rsidR="00371A54" w:rsidRPr="001600CB">
        <w:rPr>
          <w:rFonts w:ascii="Times New Roman" w:eastAsia="Times New Roman" w:hAnsi="Times New Roman" w:cs="Times New Roman"/>
          <w:color w:val="FF0000"/>
          <w:sz w:val="32"/>
          <w:szCs w:val="28"/>
        </w:rPr>
        <w:t>Non-Profit Organizations (NPOs) authorized by the Ministry of Jus</w:t>
      </w:r>
      <w:r w:rsidR="00765AE9" w:rsidRPr="001600CB">
        <w:rPr>
          <w:rFonts w:ascii="Times New Roman" w:eastAsia="Times New Roman" w:hAnsi="Times New Roman" w:cs="Times New Roman"/>
          <w:color w:val="FF0000"/>
          <w:sz w:val="32"/>
          <w:szCs w:val="28"/>
        </w:rPr>
        <w:t xml:space="preserve">tice administered a </w:t>
      </w:r>
      <w:r w:rsidR="008D57EE" w:rsidRPr="001600CB">
        <w:rPr>
          <w:rFonts w:ascii="Times New Roman" w:eastAsia="Times New Roman" w:hAnsi="Times New Roman" w:cs="Times New Roman"/>
          <w:color w:val="FF0000"/>
          <w:sz w:val="32"/>
          <w:szCs w:val="28"/>
        </w:rPr>
        <w:t>total of 1</w:t>
      </w:r>
      <w:r w:rsidR="003200C0" w:rsidRPr="001600CB">
        <w:rPr>
          <w:rFonts w:ascii="Times New Roman" w:eastAsia="Times New Roman" w:hAnsi="Times New Roman" w:cs="Times New Roman"/>
          <w:color w:val="FF0000"/>
          <w:sz w:val="32"/>
          <w:szCs w:val="28"/>
        </w:rPr>
        <w:t>92</w:t>
      </w:r>
      <w:r w:rsidR="00371A54" w:rsidRPr="001600CB">
        <w:rPr>
          <w:rFonts w:ascii="Times New Roman" w:eastAsia="Times New Roman" w:hAnsi="Times New Roman" w:cs="Times New Roman"/>
          <w:color w:val="FF0000"/>
          <w:sz w:val="32"/>
          <w:szCs w:val="28"/>
        </w:rPr>
        <w:t xml:space="preserve"> cases under primary legal aid services.</w:t>
      </w:r>
    </w:p>
    <w:p w14:paraId="4CA77567" w14:textId="77777777" w:rsidR="004C7121" w:rsidRDefault="004C7121" w:rsidP="004C7121"/>
    <w:p w14:paraId="7605807D" w14:textId="77777777" w:rsidR="00A91C3E" w:rsidRDefault="00A91C3E" w:rsidP="004C7121"/>
    <w:p w14:paraId="62536968" w14:textId="77777777" w:rsidR="00A91C3E" w:rsidRDefault="00A91C3E" w:rsidP="004C7121"/>
    <w:p w14:paraId="4C8802D6" w14:textId="77777777" w:rsidR="00A91C3E" w:rsidRPr="001600CB" w:rsidRDefault="00A91C3E" w:rsidP="004C7121"/>
    <w:p w14:paraId="4CA77568" w14:textId="77777777" w:rsidR="00371A54" w:rsidRPr="001600CB" w:rsidRDefault="00F314B1" w:rsidP="006042D4">
      <w:pPr>
        <w:pStyle w:val="Heading1"/>
        <w:ind w:right="45"/>
        <w:rPr>
          <w:rFonts w:eastAsia="Times New Roman"/>
        </w:rPr>
      </w:pPr>
      <w:r w:rsidRPr="001600CB">
        <w:rPr>
          <w:rFonts w:eastAsia="Times New Roman"/>
        </w:rPr>
        <w:t>SECONDARY LEGAL AID</w:t>
      </w:r>
    </w:p>
    <w:p w14:paraId="4CA77569" w14:textId="77777777" w:rsidR="00147B45" w:rsidRPr="001600CB" w:rsidRDefault="00147B45" w:rsidP="00147B45"/>
    <w:p w14:paraId="4CA7756A" w14:textId="77777777" w:rsidR="00F314B1" w:rsidRPr="001600CB" w:rsidRDefault="00F314B1" w:rsidP="00A95F40">
      <w:pPr>
        <w:pStyle w:val="ListParagraph"/>
        <w:numPr>
          <w:ilvl w:val="0"/>
          <w:numId w:val="1"/>
        </w:numPr>
        <w:jc w:val="both"/>
        <w:rPr>
          <w:rFonts w:ascii="Times New Roman" w:hAnsi="Times New Roman" w:cs="Times New Roman"/>
          <w:sz w:val="28"/>
          <w:szCs w:val="28"/>
          <w:lang w:val="en-US"/>
        </w:rPr>
      </w:pPr>
      <w:r w:rsidRPr="001600CB">
        <w:rPr>
          <w:rFonts w:ascii="Times New Roman" w:hAnsi="Times New Roman" w:cs="Times New Roman"/>
          <w:b/>
          <w:sz w:val="28"/>
          <w:szCs w:val="28"/>
          <w:lang w:val="en-US"/>
        </w:rPr>
        <w:t>Secondary legal aid</w:t>
      </w:r>
      <w:r w:rsidRPr="001600CB">
        <w:rPr>
          <w:rFonts w:ascii="Times New Roman" w:hAnsi="Times New Roman" w:cs="Times New Roman"/>
          <w:sz w:val="28"/>
          <w:szCs w:val="28"/>
          <w:lang w:val="en-US"/>
        </w:rPr>
        <w:t xml:space="preserve"> is a type of legal service provided for issues whose resolution can only be achieved through the court or prosecutor's office. This kind of assistance is offered by lawyers licensed by the National Chamber of Advocat</w:t>
      </w:r>
      <w:r w:rsidR="00147B45" w:rsidRPr="001600CB">
        <w:rPr>
          <w:rFonts w:ascii="Times New Roman" w:hAnsi="Times New Roman" w:cs="Times New Roman"/>
          <w:sz w:val="28"/>
          <w:szCs w:val="28"/>
          <w:lang w:val="en-US"/>
        </w:rPr>
        <w:t>es</w:t>
      </w:r>
      <w:r w:rsidRPr="001600CB">
        <w:rPr>
          <w:rFonts w:ascii="Times New Roman" w:hAnsi="Times New Roman" w:cs="Times New Roman"/>
          <w:sz w:val="28"/>
          <w:szCs w:val="28"/>
          <w:lang w:val="en-US"/>
        </w:rPr>
        <w:t>.</w:t>
      </w:r>
    </w:p>
    <w:p w14:paraId="4CA7756B" w14:textId="77777777" w:rsidR="00B36EB8" w:rsidRPr="001600CB" w:rsidRDefault="00B36EB8" w:rsidP="00A95F40">
      <w:pPr>
        <w:spacing w:after="0" w:line="240" w:lineRule="auto"/>
        <w:jc w:val="both"/>
        <w:textAlignment w:val="baseline"/>
        <w:rPr>
          <w:rFonts w:ascii="Times New Roman" w:eastAsia="Times New Roman" w:hAnsi="Times New Roman" w:cs="Times New Roman"/>
          <w:color w:val="000000"/>
          <w:sz w:val="24"/>
          <w:szCs w:val="24"/>
        </w:rPr>
      </w:pPr>
    </w:p>
    <w:p w14:paraId="4CA7756C" w14:textId="01553EC5" w:rsidR="00B36EB8" w:rsidRPr="001600CB" w:rsidRDefault="00A22ABF" w:rsidP="00F60FE8">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32"/>
          <w:szCs w:val="24"/>
          <w:lang w:val="en-US"/>
        </w:rPr>
      </w:pPr>
      <w:r w:rsidRPr="001600CB">
        <w:rPr>
          <w:rFonts w:ascii="Times New Roman" w:hAnsi="Times New Roman" w:cs="Times New Roman"/>
          <w:sz w:val="28"/>
          <w:lang w:val="en-US"/>
        </w:rPr>
        <w:t>According to the data managed by the Directorate of Free Legal Aid, during the month of</w:t>
      </w:r>
      <w:r w:rsidR="00624948" w:rsidRPr="001600CB">
        <w:rPr>
          <w:rFonts w:ascii="Times New Roman" w:hAnsi="Times New Roman" w:cs="Times New Roman"/>
          <w:sz w:val="28"/>
          <w:lang w:val="en-US"/>
        </w:rPr>
        <w:t xml:space="preserve"> </w:t>
      </w:r>
      <w:r w:rsidR="003200C0" w:rsidRPr="001600CB">
        <w:rPr>
          <w:rFonts w:ascii="Times New Roman" w:eastAsia="Times New Roman" w:hAnsi="Times New Roman" w:cs="Times New Roman"/>
          <w:sz w:val="28"/>
          <w:szCs w:val="24"/>
          <w:lang w:val="en-US"/>
        </w:rPr>
        <w:t>February</w:t>
      </w:r>
      <w:r w:rsidR="008D57EE" w:rsidRPr="001600CB">
        <w:rPr>
          <w:rFonts w:ascii="Times New Roman" w:eastAsia="Times New Roman" w:hAnsi="Times New Roman" w:cs="Times New Roman"/>
          <w:sz w:val="28"/>
          <w:szCs w:val="24"/>
          <w:lang w:val="en-US"/>
        </w:rPr>
        <w:t xml:space="preserve"> 2026</w:t>
      </w:r>
      <w:r w:rsidR="003C1DC2" w:rsidRPr="001600CB">
        <w:rPr>
          <w:rFonts w:ascii="Times New Roman" w:hAnsi="Times New Roman" w:cs="Times New Roman"/>
          <w:sz w:val="28"/>
          <w:lang w:val="en-US"/>
        </w:rPr>
        <w:t>, it a</w:t>
      </w:r>
      <w:r w:rsidR="008D57EE" w:rsidRPr="001600CB">
        <w:rPr>
          <w:rFonts w:ascii="Times New Roman" w:hAnsi="Times New Roman" w:cs="Times New Roman"/>
          <w:sz w:val="28"/>
          <w:lang w:val="en-US"/>
        </w:rPr>
        <w:t>ppears that 10</w:t>
      </w:r>
      <w:r w:rsidR="00DB1D2C" w:rsidRPr="001600CB">
        <w:rPr>
          <w:rFonts w:ascii="Times New Roman" w:hAnsi="Times New Roman" w:cs="Times New Roman"/>
          <w:sz w:val="28"/>
          <w:lang w:val="en-US"/>
        </w:rPr>
        <w:t>3</w:t>
      </w:r>
      <w:r w:rsidRPr="001600CB">
        <w:rPr>
          <w:rFonts w:ascii="Times New Roman" w:hAnsi="Times New Roman" w:cs="Times New Roman"/>
          <w:sz w:val="28"/>
          <w:lang w:val="en-US"/>
        </w:rPr>
        <w:t xml:space="preserve"> court decisions have been processed</w:t>
      </w:r>
      <w:r w:rsidR="002E6742" w:rsidRPr="001600CB">
        <w:rPr>
          <w:rFonts w:ascii="Times New Roman" w:hAnsi="Times New Roman" w:cs="Times New Roman"/>
          <w:sz w:val="28"/>
          <w:lang w:val="en-US"/>
        </w:rPr>
        <w:t>.</w:t>
      </w:r>
    </w:p>
    <w:p w14:paraId="4CA7756D" w14:textId="77777777" w:rsidR="00B36EB8" w:rsidRPr="001600CB" w:rsidRDefault="00B36EB8"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50"/>
        <w:tblW w:w="6475" w:type="dxa"/>
        <w:tblLook w:val="04A0" w:firstRow="1" w:lastRow="0" w:firstColumn="1" w:lastColumn="0" w:noHBand="0" w:noVBand="1"/>
      </w:tblPr>
      <w:tblGrid>
        <w:gridCol w:w="2336"/>
        <w:gridCol w:w="1349"/>
        <w:gridCol w:w="2790"/>
      </w:tblGrid>
      <w:tr w:rsidR="00AE597F" w:rsidRPr="001600CB" w14:paraId="4CA7756F" w14:textId="77777777" w:rsidTr="00C1069B">
        <w:trPr>
          <w:trHeight w:val="605"/>
        </w:trPr>
        <w:tc>
          <w:tcPr>
            <w:tcW w:w="647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4CA7756E" w14:textId="3D18F8AD" w:rsidR="00AE597F" w:rsidRPr="001600CB" w:rsidRDefault="00AE597F" w:rsidP="00AE597F">
            <w:pPr>
              <w:jc w:val="center"/>
              <w:rPr>
                <w:rFonts w:ascii="Times New Roman" w:hAnsi="Times New Roman" w:cs="Times New Roman"/>
                <w:b/>
              </w:rPr>
            </w:pPr>
            <w:r w:rsidRPr="001600CB">
              <w:rPr>
                <w:rFonts w:ascii="Times New Roman" w:hAnsi="Times New Roman" w:cs="Times New Roman"/>
                <w:b/>
              </w:rPr>
              <w:t xml:space="preserve">Statistical data on applicants by gender breakdown, Women and Men </w:t>
            </w:r>
            <w:r w:rsidR="004B2278" w:rsidRPr="001600CB">
              <w:rPr>
                <w:rFonts w:ascii="Times New Roman" w:hAnsi="Times New Roman" w:cs="Times New Roman"/>
                <w:b/>
              </w:rPr>
              <w:t>-</w:t>
            </w:r>
            <w:r w:rsidRPr="001600CB">
              <w:rPr>
                <w:rFonts w:ascii="Times New Roman" w:hAnsi="Times New Roman" w:cs="Times New Roman"/>
                <w:b/>
              </w:rPr>
              <w:t xml:space="preserve"> </w:t>
            </w:r>
            <w:r w:rsidR="003200C0" w:rsidRPr="001600CB">
              <w:rPr>
                <w:rFonts w:ascii="Times New Roman" w:eastAsia="Times New Roman" w:hAnsi="Times New Roman" w:cs="Times New Roman"/>
                <w:b/>
                <w:szCs w:val="24"/>
              </w:rPr>
              <w:t>February</w:t>
            </w:r>
            <w:r w:rsidR="008D57EE" w:rsidRPr="001600CB">
              <w:rPr>
                <w:rFonts w:ascii="Times New Roman" w:eastAsia="Times New Roman" w:hAnsi="Times New Roman" w:cs="Times New Roman"/>
                <w:b/>
                <w:szCs w:val="24"/>
              </w:rPr>
              <w:t xml:space="preserve"> 2026</w:t>
            </w:r>
            <w:r w:rsidRPr="001600CB">
              <w:rPr>
                <w:rFonts w:ascii="Times New Roman" w:hAnsi="Times New Roman" w:cs="Times New Roman"/>
                <w:b/>
              </w:rPr>
              <w:t>.</w:t>
            </w:r>
          </w:p>
        </w:tc>
      </w:tr>
      <w:tr w:rsidR="00AE597F" w:rsidRPr="001600CB" w14:paraId="4CA77573" w14:textId="77777777" w:rsidTr="00C1069B">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70" w14:textId="77777777" w:rsidR="00AE597F" w:rsidRPr="001600CB" w:rsidRDefault="00AE597F" w:rsidP="00AE597F">
            <w:pPr>
              <w:rPr>
                <w:rFonts w:ascii="Times New Roman" w:hAnsi="Times New Roman" w:cs="Times New Roman"/>
                <w:b/>
                <w:i/>
              </w:rPr>
            </w:pPr>
            <w:r w:rsidRPr="001600CB">
              <w:rPr>
                <w:rFonts w:ascii="Times New Roman" w:hAnsi="Times New Roman" w:cs="Times New Roman"/>
                <w:b/>
                <w:i/>
              </w:rPr>
              <w:t xml:space="preserve"> </w:t>
            </w:r>
            <w:r w:rsidRPr="001600CB">
              <w:rPr>
                <w:rFonts w:ascii="Times New Roman" w:hAnsi="Times New Roman" w:cs="Times New Roman"/>
              </w:rPr>
              <w:t xml:space="preserve"> </w:t>
            </w:r>
            <w:r w:rsidRPr="001600CB">
              <w:rPr>
                <w:rFonts w:ascii="Times New Roman" w:hAnsi="Times New Roman" w:cs="Times New Roman"/>
                <w:b/>
                <w:i/>
              </w:rPr>
              <w:t>Category: Women / Men.</w:t>
            </w:r>
          </w:p>
        </w:tc>
        <w:tc>
          <w:tcPr>
            <w:tcW w:w="134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71" w14:textId="77777777" w:rsidR="00AE597F" w:rsidRPr="001600CB" w:rsidRDefault="00AE597F" w:rsidP="00AE597F">
            <w:pPr>
              <w:rPr>
                <w:rFonts w:ascii="Times New Roman" w:hAnsi="Times New Roman" w:cs="Times New Roman"/>
                <w:b/>
                <w:i/>
              </w:rPr>
            </w:pPr>
            <w:r w:rsidRPr="001600CB">
              <w:rPr>
                <w:rFonts w:ascii="Times New Roman" w:hAnsi="Times New Roman" w:cs="Times New Roman"/>
                <w:b/>
                <w:i/>
              </w:rPr>
              <w:t>Number of applicants</w:t>
            </w:r>
          </w:p>
        </w:tc>
        <w:tc>
          <w:tcPr>
            <w:tcW w:w="27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A77572" w14:textId="77777777" w:rsidR="00AE597F" w:rsidRPr="001600CB" w:rsidRDefault="00AE597F" w:rsidP="00AE597F">
            <w:pPr>
              <w:rPr>
                <w:rFonts w:ascii="Times New Roman" w:hAnsi="Times New Roman" w:cs="Times New Roman"/>
                <w:b/>
                <w:i/>
              </w:rPr>
            </w:pPr>
            <w:r w:rsidRPr="001600CB">
              <w:rPr>
                <w:rFonts w:ascii="Times New Roman" w:hAnsi="Times New Roman" w:cs="Times New Roman"/>
                <w:b/>
                <w:i/>
              </w:rPr>
              <w:t xml:space="preserve">Comments / Other </w:t>
            </w:r>
          </w:p>
        </w:tc>
      </w:tr>
      <w:tr w:rsidR="003C1DC2" w:rsidRPr="001600CB" w14:paraId="4CA77577" w14:textId="77777777" w:rsidTr="00C1069B">
        <w:trPr>
          <w:trHeight w:val="589"/>
        </w:trPr>
        <w:tc>
          <w:tcPr>
            <w:tcW w:w="2336" w:type="dxa"/>
            <w:tcBorders>
              <w:top w:val="single" w:sz="4" w:space="0" w:color="auto"/>
              <w:left w:val="single" w:sz="4" w:space="0" w:color="auto"/>
              <w:bottom w:val="single" w:sz="4" w:space="0" w:color="auto"/>
              <w:right w:val="single" w:sz="4" w:space="0" w:color="auto"/>
            </w:tcBorders>
            <w:hideMark/>
          </w:tcPr>
          <w:p w14:paraId="4CA77574" w14:textId="77777777" w:rsidR="003C1DC2" w:rsidRPr="001600CB" w:rsidRDefault="003C1DC2" w:rsidP="003C1DC2">
            <w:pPr>
              <w:rPr>
                <w:rFonts w:ascii="Times New Roman" w:hAnsi="Times New Roman" w:cs="Times New Roman"/>
              </w:rPr>
            </w:pPr>
            <w:r w:rsidRPr="001600CB">
              <w:rPr>
                <w:rFonts w:ascii="Times New Roman" w:hAnsi="Times New Roman" w:cs="Times New Roman"/>
              </w:rPr>
              <w:t>Female Applicants</w:t>
            </w:r>
          </w:p>
        </w:tc>
        <w:tc>
          <w:tcPr>
            <w:tcW w:w="1349" w:type="dxa"/>
            <w:tcBorders>
              <w:top w:val="single" w:sz="4" w:space="0" w:color="auto"/>
              <w:left w:val="single" w:sz="4" w:space="0" w:color="auto"/>
              <w:bottom w:val="single" w:sz="4" w:space="0" w:color="auto"/>
              <w:right w:val="single" w:sz="4" w:space="0" w:color="auto"/>
            </w:tcBorders>
            <w:hideMark/>
          </w:tcPr>
          <w:p w14:paraId="4CA77575" w14:textId="30394810" w:rsidR="003C1DC2" w:rsidRPr="001600CB" w:rsidRDefault="001659A8" w:rsidP="003C1DC2">
            <w:pPr>
              <w:tabs>
                <w:tab w:val="center" w:pos="844"/>
              </w:tabs>
              <w:rPr>
                <w:rFonts w:ascii="Times New Roman" w:hAnsi="Times New Roman" w:cs="Times New Roman"/>
              </w:rPr>
            </w:pPr>
            <w:r>
              <w:rPr>
                <w:rFonts w:ascii="Times New Roman" w:hAnsi="Times New Roman" w:cs="Times New Roman"/>
              </w:rPr>
              <w:t>68</w:t>
            </w:r>
          </w:p>
        </w:tc>
        <w:tc>
          <w:tcPr>
            <w:tcW w:w="2790" w:type="dxa"/>
            <w:vMerge w:val="restart"/>
            <w:tcBorders>
              <w:top w:val="single" w:sz="4" w:space="0" w:color="auto"/>
              <w:left w:val="single" w:sz="4" w:space="0" w:color="auto"/>
              <w:bottom w:val="single" w:sz="4" w:space="0" w:color="auto"/>
              <w:right w:val="single" w:sz="4" w:space="0" w:color="auto"/>
            </w:tcBorders>
            <w:hideMark/>
          </w:tcPr>
          <w:p w14:paraId="4CA77576" w14:textId="391B79FE" w:rsidR="003C1DC2" w:rsidRPr="001600CB" w:rsidRDefault="003C1DC2" w:rsidP="007E562C">
            <w:pPr>
              <w:jc w:val="both"/>
              <w:rPr>
                <w:rFonts w:ascii="Times New Roman" w:hAnsi="Times New Roman" w:cs="Times New Roman"/>
              </w:rPr>
            </w:pPr>
            <w:r w:rsidRPr="001600CB">
              <w:rPr>
                <w:rFonts w:ascii="Times New Roman" w:hAnsi="Times New Roman" w:cs="Times New Roman"/>
                <w:i/>
                <w:sz w:val="24"/>
                <w:szCs w:val="24"/>
              </w:rPr>
              <w:t xml:space="preserve">Applicants for free legal aid in </w:t>
            </w:r>
            <w:r w:rsidR="003200C0" w:rsidRPr="001600CB">
              <w:rPr>
                <w:rFonts w:ascii="Times New Roman" w:eastAsia="Times New Roman" w:hAnsi="Times New Roman" w:cs="Times New Roman"/>
                <w:i/>
                <w:szCs w:val="24"/>
              </w:rPr>
              <w:t>February</w:t>
            </w:r>
            <w:r w:rsidR="008D57EE" w:rsidRPr="001600CB">
              <w:rPr>
                <w:rFonts w:ascii="Times New Roman" w:eastAsia="Times New Roman" w:hAnsi="Times New Roman" w:cs="Times New Roman"/>
                <w:i/>
                <w:szCs w:val="24"/>
              </w:rPr>
              <w:t xml:space="preserve"> 2026</w:t>
            </w:r>
            <w:r w:rsidR="008D57EE" w:rsidRPr="001600CB">
              <w:rPr>
                <w:rFonts w:ascii="Times New Roman" w:eastAsia="Times New Roman" w:hAnsi="Times New Roman" w:cs="Times New Roman"/>
                <w:b/>
                <w:szCs w:val="24"/>
              </w:rPr>
              <w:t xml:space="preserve"> </w:t>
            </w:r>
            <w:r w:rsidRPr="001600CB">
              <w:rPr>
                <w:rFonts w:ascii="Times New Roman" w:hAnsi="Times New Roman" w:cs="Times New Roman"/>
                <w:i/>
                <w:sz w:val="24"/>
                <w:szCs w:val="24"/>
              </w:rPr>
              <w:t>are more women than men</w:t>
            </w:r>
          </w:p>
        </w:tc>
      </w:tr>
      <w:tr w:rsidR="003C1DC2" w:rsidRPr="001600CB" w14:paraId="4CA7757B" w14:textId="77777777" w:rsidTr="00C1069B">
        <w:trPr>
          <w:trHeight w:val="270"/>
        </w:trPr>
        <w:tc>
          <w:tcPr>
            <w:tcW w:w="2336" w:type="dxa"/>
            <w:tcBorders>
              <w:top w:val="single" w:sz="4" w:space="0" w:color="auto"/>
              <w:left w:val="single" w:sz="4" w:space="0" w:color="auto"/>
              <w:bottom w:val="single" w:sz="4" w:space="0" w:color="auto"/>
              <w:right w:val="single" w:sz="4" w:space="0" w:color="auto"/>
            </w:tcBorders>
            <w:hideMark/>
          </w:tcPr>
          <w:p w14:paraId="4CA77578" w14:textId="77777777" w:rsidR="003C1DC2" w:rsidRPr="001600CB" w:rsidRDefault="003C1DC2" w:rsidP="003C1DC2">
            <w:pPr>
              <w:rPr>
                <w:rFonts w:ascii="Times New Roman" w:hAnsi="Times New Roman" w:cs="Times New Roman"/>
              </w:rPr>
            </w:pPr>
            <w:r w:rsidRPr="001600CB">
              <w:rPr>
                <w:rFonts w:ascii="Times New Roman" w:hAnsi="Times New Roman" w:cs="Times New Roman"/>
              </w:rPr>
              <w:t>Male Applicants</w:t>
            </w:r>
          </w:p>
        </w:tc>
        <w:tc>
          <w:tcPr>
            <w:tcW w:w="1349" w:type="dxa"/>
            <w:tcBorders>
              <w:top w:val="single" w:sz="4" w:space="0" w:color="auto"/>
              <w:left w:val="single" w:sz="4" w:space="0" w:color="auto"/>
              <w:bottom w:val="single" w:sz="4" w:space="0" w:color="auto"/>
              <w:right w:val="single" w:sz="4" w:space="0" w:color="auto"/>
            </w:tcBorders>
            <w:hideMark/>
          </w:tcPr>
          <w:p w14:paraId="4CA77579" w14:textId="62D27025" w:rsidR="003C1DC2" w:rsidRPr="001600CB" w:rsidRDefault="001659A8" w:rsidP="003C1DC2">
            <w:pPr>
              <w:rPr>
                <w:rFonts w:ascii="Times New Roman" w:hAnsi="Times New Roman" w:cs="Times New Roman"/>
              </w:rPr>
            </w:pPr>
            <w:r>
              <w:rPr>
                <w:rFonts w:ascii="Times New Roman" w:hAnsi="Times New Roman" w:cs="Times New Roman"/>
              </w:rPr>
              <w:t>30</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CA7757A" w14:textId="77777777" w:rsidR="003C1DC2" w:rsidRPr="001600CB" w:rsidRDefault="003C1DC2" w:rsidP="003C1DC2">
            <w:pPr>
              <w:rPr>
                <w:rFonts w:ascii="Times New Roman" w:hAnsi="Times New Roman" w:cs="Times New Roman"/>
              </w:rPr>
            </w:pPr>
          </w:p>
        </w:tc>
      </w:tr>
      <w:tr w:rsidR="00AE597F" w:rsidRPr="001600CB" w14:paraId="4CA7757F" w14:textId="77777777" w:rsidTr="00C1069B">
        <w:trPr>
          <w:trHeight w:val="196"/>
        </w:trPr>
        <w:tc>
          <w:tcPr>
            <w:tcW w:w="2336" w:type="dxa"/>
            <w:tcBorders>
              <w:top w:val="single" w:sz="4" w:space="0" w:color="auto"/>
              <w:left w:val="single" w:sz="4" w:space="0" w:color="auto"/>
              <w:bottom w:val="single" w:sz="4" w:space="0" w:color="auto"/>
              <w:right w:val="single" w:sz="4" w:space="0" w:color="auto"/>
            </w:tcBorders>
            <w:hideMark/>
          </w:tcPr>
          <w:p w14:paraId="4CA7757C" w14:textId="77777777" w:rsidR="00AE597F" w:rsidRPr="001600CB" w:rsidRDefault="00AE597F" w:rsidP="00AE597F">
            <w:pPr>
              <w:rPr>
                <w:rFonts w:ascii="Times New Roman" w:hAnsi="Times New Roman" w:cs="Times New Roman"/>
              </w:rPr>
            </w:pPr>
            <w:r w:rsidRPr="001600CB">
              <w:rPr>
                <w:rFonts w:ascii="Times New Roman" w:hAnsi="Times New Roman" w:cs="Times New Roman"/>
              </w:rPr>
              <w:t xml:space="preserve">I </w:t>
            </w:r>
            <w:proofErr w:type="spellStart"/>
            <w:r w:rsidRPr="001600CB">
              <w:rPr>
                <w:rFonts w:ascii="Times New Roman" w:hAnsi="Times New Roman" w:cs="Times New Roman"/>
              </w:rPr>
              <w:t>Papërcaktuar</w:t>
            </w:r>
            <w:proofErr w:type="spellEnd"/>
            <w:r w:rsidRPr="001600CB">
              <w:rPr>
                <w:rFonts w:ascii="Times New Roman" w:hAnsi="Times New Roman" w:cs="Times New Roman"/>
              </w:rPr>
              <w:t xml:space="preserve"> Unspecified</w:t>
            </w:r>
          </w:p>
        </w:tc>
        <w:tc>
          <w:tcPr>
            <w:tcW w:w="1349" w:type="dxa"/>
            <w:tcBorders>
              <w:top w:val="single" w:sz="4" w:space="0" w:color="auto"/>
              <w:left w:val="single" w:sz="4" w:space="0" w:color="auto"/>
              <w:bottom w:val="single" w:sz="4" w:space="0" w:color="auto"/>
              <w:right w:val="single" w:sz="4" w:space="0" w:color="auto"/>
            </w:tcBorders>
            <w:hideMark/>
          </w:tcPr>
          <w:p w14:paraId="4CA7757D" w14:textId="77777777" w:rsidR="00AE597F" w:rsidRPr="001600CB" w:rsidRDefault="00521789" w:rsidP="00AE597F">
            <w:pPr>
              <w:rPr>
                <w:rFonts w:ascii="Times New Roman" w:hAnsi="Times New Roman" w:cs="Times New Roman"/>
              </w:rPr>
            </w:pPr>
            <w:r w:rsidRPr="001600CB">
              <w:rPr>
                <w:rFonts w:ascii="Times New Roman" w:hAnsi="Times New Roman" w:cs="Times New Roman"/>
              </w:rPr>
              <w:t>-</w:t>
            </w:r>
          </w:p>
        </w:tc>
        <w:tc>
          <w:tcPr>
            <w:tcW w:w="2790" w:type="dxa"/>
            <w:vMerge/>
            <w:tcBorders>
              <w:top w:val="single" w:sz="4" w:space="0" w:color="auto"/>
              <w:left w:val="single" w:sz="4" w:space="0" w:color="auto"/>
              <w:bottom w:val="single" w:sz="4" w:space="0" w:color="auto"/>
              <w:right w:val="single" w:sz="4" w:space="0" w:color="auto"/>
            </w:tcBorders>
            <w:vAlign w:val="center"/>
            <w:hideMark/>
          </w:tcPr>
          <w:p w14:paraId="4CA7757E" w14:textId="77777777" w:rsidR="00AE597F" w:rsidRPr="001600CB" w:rsidRDefault="00AE597F" w:rsidP="00AE597F">
            <w:pPr>
              <w:rPr>
                <w:rFonts w:ascii="Times New Roman" w:hAnsi="Times New Roman" w:cs="Times New Roman"/>
              </w:rPr>
            </w:pPr>
          </w:p>
        </w:tc>
      </w:tr>
      <w:tr w:rsidR="00AE597F" w:rsidRPr="001600CB" w14:paraId="4CA77581" w14:textId="77777777" w:rsidTr="00A95F40">
        <w:trPr>
          <w:trHeight w:val="64"/>
        </w:trPr>
        <w:tc>
          <w:tcPr>
            <w:tcW w:w="6475" w:type="dxa"/>
            <w:gridSpan w:val="3"/>
            <w:tcBorders>
              <w:top w:val="single" w:sz="4" w:space="0" w:color="auto"/>
              <w:left w:val="single" w:sz="4" w:space="0" w:color="auto"/>
              <w:bottom w:val="single" w:sz="4" w:space="0" w:color="auto"/>
              <w:right w:val="single" w:sz="4" w:space="0" w:color="auto"/>
            </w:tcBorders>
            <w:vAlign w:val="center"/>
            <w:hideMark/>
          </w:tcPr>
          <w:p w14:paraId="4CA77580" w14:textId="52559FEB" w:rsidR="00AE597F" w:rsidRPr="001600CB" w:rsidRDefault="008D57EE" w:rsidP="00AE597F">
            <w:pPr>
              <w:jc w:val="center"/>
              <w:rPr>
                <w:rFonts w:ascii="Times New Roman" w:hAnsi="Times New Roman" w:cs="Times New Roman"/>
                <w:b/>
              </w:rPr>
            </w:pPr>
            <w:r w:rsidRPr="001600CB">
              <w:rPr>
                <w:rFonts w:ascii="Times New Roman" w:hAnsi="Times New Roman" w:cs="Times New Roman"/>
                <w:b/>
                <w:color w:val="C00000"/>
              </w:rPr>
              <w:t xml:space="preserve">TOTAL = </w:t>
            </w:r>
            <w:r w:rsidR="003C1D17">
              <w:rPr>
                <w:rFonts w:ascii="Times New Roman" w:hAnsi="Times New Roman" w:cs="Times New Roman"/>
                <w:b/>
                <w:color w:val="C00000"/>
              </w:rPr>
              <w:t>98</w:t>
            </w:r>
            <w:r w:rsidR="00AE597F" w:rsidRPr="001600CB">
              <w:rPr>
                <w:rFonts w:ascii="Times New Roman" w:hAnsi="Times New Roman" w:cs="Times New Roman"/>
              </w:rPr>
              <w:t xml:space="preserve"> </w:t>
            </w:r>
            <w:r w:rsidR="00AE597F" w:rsidRPr="001600CB">
              <w:rPr>
                <w:rFonts w:ascii="Times New Roman" w:hAnsi="Times New Roman" w:cs="Times New Roman"/>
                <w:b/>
                <w:color w:val="C00000"/>
              </w:rPr>
              <w:t>Court Decisions</w:t>
            </w:r>
          </w:p>
        </w:tc>
      </w:tr>
    </w:tbl>
    <w:tbl>
      <w:tblPr>
        <w:tblStyle w:val="TableGrid"/>
        <w:tblpPr w:leftFromText="180" w:rightFromText="180" w:vertAnchor="text" w:horzAnchor="margin" w:tblpXSpec="right" w:tblpY="40"/>
        <w:tblOverlap w:val="never"/>
        <w:tblW w:w="7117" w:type="dxa"/>
        <w:tblLook w:val="04A0" w:firstRow="1" w:lastRow="0" w:firstColumn="1" w:lastColumn="0" w:noHBand="0" w:noVBand="1"/>
      </w:tblPr>
      <w:tblGrid>
        <w:gridCol w:w="326"/>
        <w:gridCol w:w="2520"/>
        <w:gridCol w:w="1697"/>
        <w:gridCol w:w="2574"/>
      </w:tblGrid>
      <w:tr w:rsidR="00AE597F" w:rsidRPr="001600CB" w14:paraId="4CA77583" w14:textId="77777777" w:rsidTr="00C1069B">
        <w:trPr>
          <w:trHeight w:val="528"/>
        </w:trPr>
        <w:tc>
          <w:tcPr>
            <w:tcW w:w="7117"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A77582" w14:textId="533E8E0D" w:rsidR="00AE597F" w:rsidRPr="001600CB" w:rsidRDefault="00AE597F" w:rsidP="00AE597F">
            <w:pPr>
              <w:jc w:val="center"/>
              <w:rPr>
                <w:rFonts w:ascii="Times New Roman" w:hAnsi="Times New Roman" w:cs="Times New Roman"/>
                <w:b/>
              </w:rPr>
            </w:pPr>
            <w:r w:rsidRPr="001600CB">
              <w:rPr>
                <w:rFonts w:ascii="Times New Roman" w:hAnsi="Times New Roman" w:cs="Times New Roman"/>
                <w:b/>
              </w:rPr>
              <w:t xml:space="preserve">Statistical data by the nature of the legal case for which assistance is requested – </w:t>
            </w:r>
            <w:r w:rsidR="003200C0" w:rsidRPr="001600CB">
              <w:rPr>
                <w:rFonts w:ascii="Times New Roman" w:eastAsia="Times New Roman" w:hAnsi="Times New Roman" w:cs="Times New Roman"/>
                <w:b/>
                <w:szCs w:val="24"/>
              </w:rPr>
              <w:t>February</w:t>
            </w:r>
            <w:r w:rsidR="008D57EE" w:rsidRPr="001600CB">
              <w:rPr>
                <w:rFonts w:ascii="Times New Roman" w:eastAsia="Times New Roman" w:hAnsi="Times New Roman" w:cs="Times New Roman"/>
                <w:b/>
                <w:szCs w:val="24"/>
              </w:rPr>
              <w:t xml:space="preserve"> 2026</w:t>
            </w:r>
          </w:p>
        </w:tc>
      </w:tr>
      <w:tr w:rsidR="00AE597F" w:rsidRPr="001600CB" w14:paraId="4CA77587" w14:textId="77777777" w:rsidTr="003C1DC2">
        <w:trPr>
          <w:trHeight w:val="402"/>
        </w:trPr>
        <w:tc>
          <w:tcPr>
            <w:tcW w:w="2846"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84" w14:textId="77777777" w:rsidR="00AE597F" w:rsidRPr="001600CB" w:rsidRDefault="00AE597F" w:rsidP="00AE597F">
            <w:pPr>
              <w:jc w:val="center"/>
              <w:rPr>
                <w:rFonts w:ascii="Times New Roman" w:hAnsi="Times New Roman" w:cs="Times New Roman"/>
                <w:b/>
                <w:i/>
              </w:rPr>
            </w:pPr>
            <w:r w:rsidRPr="001600CB">
              <w:rPr>
                <w:rFonts w:ascii="Times New Roman" w:hAnsi="Times New Roman" w:cs="Times New Roman"/>
                <w:b/>
                <w:i/>
              </w:rPr>
              <w:t>Type of Case</w:t>
            </w:r>
          </w:p>
        </w:tc>
        <w:tc>
          <w:tcPr>
            <w:tcW w:w="1697"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85" w14:textId="77777777" w:rsidR="00AE597F" w:rsidRPr="001600CB" w:rsidRDefault="00AE597F" w:rsidP="00AE597F">
            <w:pPr>
              <w:jc w:val="center"/>
              <w:rPr>
                <w:rFonts w:ascii="Times New Roman" w:hAnsi="Times New Roman" w:cs="Times New Roman"/>
                <w:b/>
                <w:i/>
              </w:rPr>
            </w:pPr>
            <w:r w:rsidRPr="001600CB">
              <w:rPr>
                <w:rFonts w:ascii="Times New Roman" w:hAnsi="Times New Roman" w:cs="Times New Roman"/>
                <w:b/>
                <w:i/>
              </w:rPr>
              <w:t>Number of Applicants</w:t>
            </w:r>
          </w:p>
        </w:tc>
        <w:tc>
          <w:tcPr>
            <w:tcW w:w="257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86" w14:textId="77777777" w:rsidR="00AE597F" w:rsidRPr="001600CB" w:rsidRDefault="00AE597F" w:rsidP="00AE597F">
            <w:pPr>
              <w:jc w:val="center"/>
              <w:rPr>
                <w:rFonts w:ascii="Times New Roman" w:hAnsi="Times New Roman" w:cs="Times New Roman"/>
                <w:b/>
                <w:i/>
              </w:rPr>
            </w:pPr>
            <w:r w:rsidRPr="001600CB">
              <w:rPr>
                <w:rFonts w:ascii="Times New Roman" w:hAnsi="Times New Roman" w:cs="Times New Roman"/>
                <w:b/>
                <w:i/>
              </w:rPr>
              <w:t>Comments / Other</w:t>
            </w:r>
          </w:p>
        </w:tc>
      </w:tr>
      <w:tr w:rsidR="003C1DC2" w:rsidRPr="001600CB" w14:paraId="4CA7758D" w14:textId="77777777" w:rsidTr="003C1DC2">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4CA77588" w14:textId="77777777" w:rsidR="003C1DC2" w:rsidRPr="001600CB" w:rsidRDefault="003C1DC2" w:rsidP="003C1DC2">
            <w:pPr>
              <w:jc w:val="center"/>
              <w:rPr>
                <w:rFonts w:ascii="Times New Roman" w:hAnsi="Times New Roman" w:cs="Times New Roman"/>
              </w:rPr>
            </w:pPr>
            <w:r w:rsidRPr="001600CB">
              <w:rPr>
                <w:rFonts w:ascii="Times New Roman" w:hAnsi="Times New Roman" w:cs="Times New Roman"/>
              </w:rPr>
              <w:t xml:space="preserve">    </w:t>
            </w:r>
          </w:p>
          <w:p w14:paraId="4CA77589" w14:textId="77777777" w:rsidR="003C1DC2" w:rsidRPr="001600CB" w:rsidRDefault="003C1DC2" w:rsidP="003C1DC2">
            <w:pPr>
              <w:jc w:val="center"/>
              <w:rPr>
                <w:rFonts w:ascii="Times New Roman" w:hAnsi="Times New Roman" w:cs="Times New Roman"/>
              </w:rPr>
            </w:pPr>
            <w:r w:rsidRPr="001600CB">
              <w:rPr>
                <w:rFonts w:ascii="Times New Roman" w:hAnsi="Times New Roman" w:cs="Times New Roman"/>
              </w:rPr>
              <w:t>1</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CA7758A" w14:textId="77777777" w:rsidR="003C1DC2" w:rsidRPr="001600CB" w:rsidRDefault="003C1DC2" w:rsidP="003C1DC2">
            <w:pPr>
              <w:jc w:val="center"/>
              <w:rPr>
                <w:rFonts w:ascii="Times New Roman" w:hAnsi="Times New Roman" w:cs="Times New Roman"/>
              </w:rPr>
            </w:pPr>
            <w:r w:rsidRPr="001600CB">
              <w:rPr>
                <w:rFonts w:ascii="Times New Roman" w:hAnsi="Times New Roman" w:cs="Times New Roman"/>
              </w:rPr>
              <w:t>Civil (property, asset division, work seniority)</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CA7758B" w14:textId="3FAF917C" w:rsidR="003C1DC2" w:rsidRPr="001600CB" w:rsidRDefault="003C1D17" w:rsidP="003C1DC2">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73</w:t>
            </w:r>
          </w:p>
        </w:tc>
        <w:tc>
          <w:tcPr>
            <w:tcW w:w="2574" w:type="dxa"/>
            <w:vMerge w:val="restart"/>
            <w:tcBorders>
              <w:top w:val="single" w:sz="4" w:space="0" w:color="auto"/>
              <w:left w:val="single" w:sz="4" w:space="0" w:color="auto"/>
              <w:bottom w:val="single" w:sz="4" w:space="0" w:color="auto"/>
              <w:right w:val="single" w:sz="4" w:space="0" w:color="auto"/>
            </w:tcBorders>
            <w:hideMark/>
          </w:tcPr>
          <w:p w14:paraId="4CA7758C" w14:textId="27335E25" w:rsidR="003C1DC2" w:rsidRPr="001600CB" w:rsidRDefault="003C1DC2" w:rsidP="00FF0E89">
            <w:pPr>
              <w:jc w:val="both"/>
              <w:rPr>
                <w:rFonts w:ascii="Times New Roman" w:hAnsi="Times New Roman" w:cs="Times New Roman"/>
              </w:rPr>
            </w:pPr>
            <w:r w:rsidRPr="001600CB">
              <w:rPr>
                <w:rFonts w:ascii="Times New Roman" w:hAnsi="Times New Roman" w:cs="Times New Roman"/>
                <w:i/>
                <w:color w:val="000000" w:themeColor="text1"/>
              </w:rPr>
              <w:t xml:space="preserve">For the month of </w:t>
            </w:r>
            <w:r w:rsidR="003D3D3B" w:rsidRPr="001600CB">
              <w:rPr>
                <w:rFonts w:ascii="Times New Roman" w:eastAsia="Times New Roman" w:hAnsi="Times New Roman" w:cs="Times New Roman"/>
                <w:szCs w:val="24"/>
              </w:rPr>
              <w:t xml:space="preserve"> </w:t>
            </w:r>
            <w:r w:rsidR="00123136" w:rsidRPr="001600CB">
              <w:t xml:space="preserve"> </w:t>
            </w:r>
            <w:r w:rsidR="008D57EE" w:rsidRPr="001600CB">
              <w:t xml:space="preserve"> </w:t>
            </w:r>
            <w:r w:rsidR="003200C0" w:rsidRPr="001600CB">
              <w:rPr>
                <w:rFonts w:ascii="Times New Roman" w:eastAsia="Times New Roman" w:hAnsi="Times New Roman" w:cs="Times New Roman"/>
                <w:szCs w:val="24"/>
              </w:rPr>
              <w:t>February</w:t>
            </w:r>
            <w:r w:rsidR="008D57EE" w:rsidRPr="001600CB">
              <w:rPr>
                <w:rFonts w:ascii="Times New Roman" w:eastAsia="Times New Roman" w:hAnsi="Times New Roman" w:cs="Times New Roman"/>
                <w:szCs w:val="24"/>
              </w:rPr>
              <w:t xml:space="preserve"> </w:t>
            </w:r>
            <w:r w:rsidR="00F672BB" w:rsidRPr="001600CB">
              <w:rPr>
                <w:rFonts w:ascii="Times New Roman" w:eastAsia="Times New Roman" w:hAnsi="Times New Roman" w:cs="Times New Roman"/>
                <w:szCs w:val="24"/>
              </w:rPr>
              <w:t>2026,</w:t>
            </w:r>
            <w:r w:rsidRPr="001600CB">
              <w:rPr>
                <w:rFonts w:ascii="Times New Roman" w:hAnsi="Times New Roman" w:cs="Times New Roman"/>
                <w:i/>
                <w:color w:val="000000" w:themeColor="text1"/>
              </w:rPr>
              <w:t xml:space="preserve"> it is noted that </w:t>
            </w:r>
            <w:r w:rsidR="00F672BB" w:rsidRPr="001600CB">
              <w:rPr>
                <w:rFonts w:ascii="Times New Roman" w:hAnsi="Times New Roman" w:cs="Times New Roman"/>
                <w:i/>
                <w:color w:val="000000" w:themeColor="text1"/>
              </w:rPr>
              <w:t>most of</w:t>
            </w:r>
            <w:r w:rsidRPr="001600CB">
              <w:rPr>
                <w:rFonts w:ascii="Times New Roman" w:hAnsi="Times New Roman" w:cs="Times New Roman"/>
                <w:i/>
                <w:color w:val="000000" w:themeColor="text1"/>
              </w:rPr>
              <w:t xml:space="preserve"> the decisions are occupied by civil cases</w:t>
            </w:r>
          </w:p>
        </w:tc>
      </w:tr>
      <w:tr w:rsidR="003C1DC2" w:rsidRPr="001600CB" w14:paraId="4CA77592" w14:textId="77777777"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4CA7758E" w14:textId="77777777" w:rsidR="003C1DC2" w:rsidRPr="001600CB" w:rsidRDefault="003C1DC2" w:rsidP="003C1DC2">
            <w:pPr>
              <w:jc w:val="center"/>
              <w:rPr>
                <w:rFonts w:ascii="Times New Roman" w:hAnsi="Times New Roman" w:cs="Times New Roman"/>
              </w:rPr>
            </w:pPr>
            <w:r w:rsidRPr="001600CB">
              <w:rPr>
                <w:rFonts w:ascii="Times New Roman" w:hAnsi="Times New Roman" w:cs="Times New Roman"/>
              </w:rPr>
              <w:t xml:space="preserve">   2</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CA7758F" w14:textId="77777777" w:rsidR="003C1DC2" w:rsidRPr="001600CB" w:rsidRDefault="003C1DC2" w:rsidP="003C1DC2">
            <w:pPr>
              <w:jc w:val="center"/>
              <w:rPr>
                <w:rFonts w:ascii="Times New Roman" w:hAnsi="Times New Roman" w:cs="Times New Roman"/>
              </w:rPr>
            </w:pPr>
            <w:r w:rsidRPr="001600CB">
              <w:rPr>
                <w:rFonts w:ascii="Times New Roman" w:hAnsi="Times New Roman" w:cs="Times New Roman"/>
              </w:rPr>
              <w:t>Criminal</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CA77590" w14:textId="6DE7C43B" w:rsidR="003C1DC2" w:rsidRPr="001600CB" w:rsidRDefault="003C1D17" w:rsidP="003C1DC2">
            <w:pPr>
              <w:jc w:val="center"/>
              <w:rPr>
                <w:rFonts w:ascii="Times New Roman" w:hAnsi="Times New Roman" w:cs="Times New Roman"/>
              </w:rPr>
            </w:pPr>
            <w:r>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CA77591" w14:textId="77777777" w:rsidR="003C1DC2" w:rsidRPr="001600CB" w:rsidRDefault="003C1DC2" w:rsidP="003C1DC2">
            <w:pPr>
              <w:rPr>
                <w:rFonts w:ascii="Times New Roman" w:hAnsi="Times New Roman" w:cs="Times New Roman"/>
              </w:rPr>
            </w:pPr>
          </w:p>
        </w:tc>
      </w:tr>
      <w:tr w:rsidR="003C1DC2" w:rsidRPr="001600CB" w14:paraId="4CA77597" w14:textId="77777777" w:rsidTr="003C1DC2">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4CA77593" w14:textId="77777777" w:rsidR="003C1DC2" w:rsidRPr="001600CB" w:rsidRDefault="003C1DC2" w:rsidP="003C1DC2">
            <w:pPr>
              <w:jc w:val="center"/>
              <w:rPr>
                <w:rFonts w:ascii="Times New Roman" w:hAnsi="Times New Roman" w:cs="Times New Roman"/>
              </w:rPr>
            </w:pPr>
            <w:r w:rsidRPr="001600CB">
              <w:rPr>
                <w:rFonts w:ascii="Times New Roman" w:hAnsi="Times New Roman" w:cs="Times New Roman"/>
              </w:rPr>
              <w:t>3</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CA77594" w14:textId="77777777" w:rsidR="003C1DC2" w:rsidRPr="001600CB" w:rsidRDefault="003C1DC2" w:rsidP="003C1DC2">
            <w:pPr>
              <w:jc w:val="center"/>
              <w:rPr>
                <w:rFonts w:ascii="Times New Roman" w:hAnsi="Times New Roman" w:cs="Times New Roman"/>
              </w:rPr>
            </w:pPr>
            <w:proofErr w:type="spellStart"/>
            <w:r w:rsidRPr="001600CB">
              <w:rPr>
                <w:rFonts w:ascii="Times New Roman" w:hAnsi="Times New Roman" w:cs="Times New Roman"/>
              </w:rPr>
              <w:t>Administrativ</w:t>
            </w:r>
            <w:proofErr w:type="spellEnd"/>
          </w:p>
        </w:tc>
        <w:tc>
          <w:tcPr>
            <w:tcW w:w="1697" w:type="dxa"/>
            <w:tcBorders>
              <w:top w:val="single" w:sz="4" w:space="0" w:color="auto"/>
              <w:left w:val="single" w:sz="4" w:space="0" w:color="auto"/>
              <w:bottom w:val="single" w:sz="4" w:space="0" w:color="auto"/>
              <w:right w:val="single" w:sz="4" w:space="0" w:color="auto"/>
            </w:tcBorders>
            <w:vAlign w:val="center"/>
            <w:hideMark/>
          </w:tcPr>
          <w:p w14:paraId="4CA77595" w14:textId="3DF22E60" w:rsidR="003C1DC2" w:rsidRPr="001600CB" w:rsidRDefault="003C1D17" w:rsidP="003C1DC2">
            <w:pPr>
              <w:jc w:val="center"/>
              <w:rPr>
                <w:rFonts w:ascii="Times New Roman" w:hAnsi="Times New Roman" w:cs="Times New Roman"/>
              </w:rPr>
            </w:pPr>
            <w:r>
              <w:rPr>
                <w:rFonts w:ascii="Times New Roman" w:hAnsi="Times New Roman" w:cs="Times New Roman"/>
              </w:rPr>
              <w:t>25</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CA77596" w14:textId="77777777" w:rsidR="003C1DC2" w:rsidRPr="001600CB" w:rsidRDefault="003C1DC2" w:rsidP="003C1DC2">
            <w:pPr>
              <w:rPr>
                <w:rFonts w:ascii="Times New Roman" w:hAnsi="Times New Roman" w:cs="Times New Roman"/>
              </w:rPr>
            </w:pPr>
          </w:p>
        </w:tc>
      </w:tr>
      <w:tr w:rsidR="00AE597F" w:rsidRPr="001600CB" w14:paraId="4CA7759C" w14:textId="77777777" w:rsidTr="003C1DC2">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4CA77598" w14:textId="77777777" w:rsidR="00AE597F" w:rsidRPr="001600CB" w:rsidRDefault="00AE597F" w:rsidP="00AE597F">
            <w:pPr>
              <w:jc w:val="center"/>
              <w:rPr>
                <w:rFonts w:ascii="Times New Roman" w:hAnsi="Times New Roman" w:cs="Times New Roman"/>
              </w:rPr>
            </w:pPr>
            <w:r w:rsidRPr="001600CB">
              <w:rPr>
                <w:rFonts w:ascii="Times New Roman" w:hAnsi="Times New Roman" w:cs="Times New Roman"/>
              </w:rPr>
              <w:t>4</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CA77599" w14:textId="77777777" w:rsidR="00AE597F" w:rsidRPr="001600CB" w:rsidRDefault="00AE597F" w:rsidP="00AE597F">
            <w:pPr>
              <w:jc w:val="center"/>
              <w:rPr>
                <w:rFonts w:ascii="Times New Roman" w:hAnsi="Times New Roman" w:cs="Times New Roman"/>
              </w:rPr>
            </w:pPr>
            <w:r w:rsidRPr="001600CB">
              <w:rPr>
                <w:rFonts w:ascii="Times New Roman" w:hAnsi="Times New Roman" w:cs="Times New Roman"/>
              </w:rPr>
              <w:t>N/A</w:t>
            </w:r>
          </w:p>
        </w:tc>
        <w:tc>
          <w:tcPr>
            <w:tcW w:w="1697" w:type="dxa"/>
            <w:tcBorders>
              <w:top w:val="single" w:sz="4" w:space="0" w:color="auto"/>
              <w:left w:val="single" w:sz="4" w:space="0" w:color="auto"/>
              <w:bottom w:val="single" w:sz="4" w:space="0" w:color="auto"/>
              <w:right w:val="single" w:sz="4" w:space="0" w:color="auto"/>
            </w:tcBorders>
            <w:vAlign w:val="center"/>
            <w:hideMark/>
          </w:tcPr>
          <w:p w14:paraId="4CA7759A" w14:textId="77777777" w:rsidR="00AE597F" w:rsidRPr="001600CB" w:rsidRDefault="00AE597F" w:rsidP="00AE597F">
            <w:pPr>
              <w:jc w:val="center"/>
              <w:rPr>
                <w:rFonts w:ascii="Times New Roman" w:hAnsi="Times New Roman" w:cs="Times New Roman"/>
              </w:rPr>
            </w:pPr>
            <w:r w:rsidRPr="001600CB">
              <w:rPr>
                <w:rFonts w:ascii="Times New Roman" w:hAnsi="Times New Roman" w:cs="Times New Roman"/>
              </w:rPr>
              <w:t>-</w:t>
            </w: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CA7759B" w14:textId="77777777" w:rsidR="00AE597F" w:rsidRPr="001600CB" w:rsidRDefault="00AE597F" w:rsidP="00AE597F">
            <w:pPr>
              <w:rPr>
                <w:rFonts w:ascii="Times New Roman" w:hAnsi="Times New Roman" w:cs="Times New Roman"/>
              </w:rPr>
            </w:pPr>
          </w:p>
        </w:tc>
      </w:tr>
      <w:tr w:rsidR="00AE597F" w:rsidRPr="001600CB" w14:paraId="4CA7759E" w14:textId="77777777" w:rsidTr="00A95F40">
        <w:trPr>
          <w:trHeight w:val="64"/>
        </w:trPr>
        <w:tc>
          <w:tcPr>
            <w:tcW w:w="7117" w:type="dxa"/>
            <w:gridSpan w:val="4"/>
            <w:tcBorders>
              <w:top w:val="single" w:sz="4" w:space="0" w:color="auto"/>
              <w:left w:val="single" w:sz="4" w:space="0" w:color="auto"/>
              <w:bottom w:val="single" w:sz="4" w:space="0" w:color="auto"/>
              <w:right w:val="single" w:sz="4" w:space="0" w:color="auto"/>
            </w:tcBorders>
            <w:hideMark/>
          </w:tcPr>
          <w:p w14:paraId="4CA7759D" w14:textId="11206325" w:rsidR="00AE597F" w:rsidRPr="001600CB" w:rsidRDefault="00AE597F" w:rsidP="00AE597F">
            <w:pPr>
              <w:jc w:val="center"/>
              <w:rPr>
                <w:rFonts w:ascii="Times New Roman" w:hAnsi="Times New Roman" w:cs="Times New Roman"/>
              </w:rPr>
            </w:pPr>
            <w:r w:rsidRPr="001600CB">
              <w:rPr>
                <w:rFonts w:ascii="Times New Roman" w:hAnsi="Times New Roman" w:cs="Times New Roman"/>
                <w:b/>
                <w:color w:val="C00000"/>
              </w:rPr>
              <w:t>TOTAL =</w:t>
            </w:r>
            <w:r w:rsidR="008D57EE" w:rsidRPr="001600CB">
              <w:rPr>
                <w:rFonts w:ascii="Times New Roman" w:hAnsi="Times New Roman" w:cs="Times New Roman"/>
                <w:b/>
                <w:color w:val="C00000"/>
              </w:rPr>
              <w:t xml:space="preserve"> </w:t>
            </w:r>
            <w:r w:rsidR="003C1D17">
              <w:rPr>
                <w:rFonts w:ascii="Times New Roman" w:hAnsi="Times New Roman" w:cs="Times New Roman"/>
                <w:b/>
                <w:color w:val="C00000"/>
              </w:rPr>
              <w:t>98</w:t>
            </w:r>
            <w:r w:rsidRPr="001600CB">
              <w:rPr>
                <w:rFonts w:ascii="Times New Roman" w:hAnsi="Times New Roman" w:cs="Times New Roman"/>
                <w:b/>
                <w:color w:val="C00000"/>
              </w:rPr>
              <w:t xml:space="preserve"> Court Decisions</w:t>
            </w:r>
          </w:p>
        </w:tc>
      </w:tr>
    </w:tbl>
    <w:p w14:paraId="4CA7759F" w14:textId="77777777" w:rsidR="00B36EB8" w:rsidRPr="001600CB" w:rsidRDefault="00B36EB8" w:rsidP="00F60FE8">
      <w:pPr>
        <w:spacing w:after="0" w:line="240" w:lineRule="auto"/>
        <w:textAlignment w:val="baseline"/>
        <w:rPr>
          <w:rFonts w:ascii="Times New Roman" w:eastAsia="Times New Roman" w:hAnsi="Times New Roman" w:cs="Times New Roman"/>
          <w:color w:val="000000"/>
          <w:sz w:val="24"/>
          <w:szCs w:val="24"/>
        </w:rPr>
      </w:pPr>
    </w:p>
    <w:p w14:paraId="4CA775A0" w14:textId="77777777" w:rsidR="00B36EB8" w:rsidRPr="001600CB" w:rsidRDefault="00B36EB8" w:rsidP="00F60FE8">
      <w:pPr>
        <w:spacing w:after="0" w:line="240" w:lineRule="auto"/>
        <w:textAlignment w:val="baseline"/>
        <w:rPr>
          <w:rFonts w:ascii="Times New Roman" w:eastAsia="Times New Roman" w:hAnsi="Times New Roman" w:cs="Times New Roman"/>
          <w:color w:val="000000"/>
          <w:sz w:val="24"/>
          <w:szCs w:val="24"/>
        </w:rPr>
      </w:pPr>
    </w:p>
    <w:p w14:paraId="4CA775A1"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2"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3"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4"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5"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6"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7" w14:textId="77777777" w:rsidR="00B36EB8" w:rsidRPr="001600CB" w:rsidRDefault="00B36EB8" w:rsidP="00F60FE8">
      <w:pPr>
        <w:spacing w:after="0" w:line="240" w:lineRule="auto"/>
        <w:textAlignment w:val="baseline"/>
        <w:rPr>
          <w:rFonts w:ascii="Times New Roman" w:eastAsia="Times New Roman" w:hAnsi="Times New Roman" w:cs="Times New Roman"/>
          <w:color w:val="000000"/>
          <w:sz w:val="24"/>
          <w:szCs w:val="24"/>
        </w:rPr>
      </w:pPr>
    </w:p>
    <w:p w14:paraId="4CA775A8"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9"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A" w14:textId="77777777" w:rsidR="004C7121" w:rsidRPr="001600CB" w:rsidRDefault="004C7121" w:rsidP="002E6742">
      <w:pPr>
        <w:spacing w:after="0" w:line="240" w:lineRule="auto"/>
        <w:jc w:val="both"/>
        <w:textAlignment w:val="baseline"/>
        <w:rPr>
          <w:rFonts w:ascii="Times New Roman" w:eastAsia="Times New Roman" w:hAnsi="Times New Roman" w:cs="Times New Roman"/>
          <w:color w:val="000000"/>
          <w:sz w:val="28"/>
          <w:szCs w:val="24"/>
        </w:rPr>
      </w:pPr>
    </w:p>
    <w:p w14:paraId="4CA775AB" w14:textId="65845FD9" w:rsidR="00A95F40" w:rsidRPr="001600CB" w:rsidRDefault="00A95F40" w:rsidP="008D57EE">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lang w:val="en-US"/>
        </w:rPr>
      </w:pPr>
      <w:r w:rsidRPr="001600CB">
        <w:rPr>
          <w:rFonts w:ascii="Times New Roman" w:eastAsia="Times New Roman" w:hAnsi="Times New Roman" w:cs="Times New Roman"/>
          <w:color w:val="000000"/>
          <w:sz w:val="28"/>
          <w:szCs w:val="24"/>
          <w:lang w:val="en-US"/>
        </w:rPr>
        <w:t>According to data managed by the D</w:t>
      </w:r>
      <w:r w:rsidR="00023DB4" w:rsidRPr="001600CB">
        <w:rPr>
          <w:rFonts w:ascii="Times New Roman" w:eastAsia="Times New Roman" w:hAnsi="Times New Roman" w:cs="Times New Roman"/>
          <w:color w:val="000000"/>
          <w:sz w:val="28"/>
          <w:szCs w:val="24"/>
          <w:lang w:val="en-US"/>
        </w:rPr>
        <w:t>irectorate of Free Legal Aid</w:t>
      </w:r>
      <w:r w:rsidR="004C7121" w:rsidRPr="001600CB">
        <w:rPr>
          <w:rFonts w:ascii="Times New Roman" w:eastAsia="Times New Roman" w:hAnsi="Times New Roman" w:cs="Times New Roman"/>
          <w:color w:val="000000"/>
          <w:sz w:val="28"/>
          <w:szCs w:val="24"/>
          <w:lang w:val="en-US"/>
        </w:rPr>
        <w:t xml:space="preserve"> </w:t>
      </w:r>
      <w:r w:rsidR="00C0418F" w:rsidRPr="001600CB">
        <w:rPr>
          <w:rFonts w:ascii="Times New Roman" w:eastAsia="Times New Roman" w:hAnsi="Times New Roman" w:cs="Times New Roman"/>
          <w:color w:val="000000"/>
          <w:sz w:val="28"/>
          <w:szCs w:val="24"/>
          <w:lang w:val="en-US"/>
        </w:rPr>
        <w:t xml:space="preserve">for </w:t>
      </w:r>
      <w:r w:rsidR="003200C0" w:rsidRPr="001600CB">
        <w:rPr>
          <w:rFonts w:ascii="Times New Roman" w:eastAsia="Times New Roman" w:hAnsi="Times New Roman" w:cs="Times New Roman"/>
          <w:color w:val="000000"/>
          <w:sz w:val="28"/>
          <w:szCs w:val="24"/>
          <w:lang w:val="en-US"/>
        </w:rPr>
        <w:t>February</w:t>
      </w:r>
      <w:r w:rsidR="008D57EE" w:rsidRPr="001600CB">
        <w:rPr>
          <w:rFonts w:ascii="Times New Roman" w:eastAsia="Times New Roman" w:hAnsi="Times New Roman" w:cs="Times New Roman"/>
          <w:color w:val="000000"/>
          <w:sz w:val="28"/>
          <w:szCs w:val="24"/>
          <w:lang w:val="en-US"/>
        </w:rPr>
        <w:t xml:space="preserve"> 2026</w:t>
      </w:r>
      <w:r w:rsidR="00DB1D2C" w:rsidRPr="001600CB">
        <w:rPr>
          <w:rFonts w:ascii="Times New Roman" w:eastAsia="Times New Roman" w:hAnsi="Times New Roman" w:cs="Times New Roman"/>
          <w:color w:val="000000"/>
          <w:sz w:val="28"/>
          <w:szCs w:val="24"/>
          <w:lang w:val="en-US"/>
        </w:rPr>
        <w:t>,</w:t>
      </w:r>
      <w:r w:rsidR="008D57EE" w:rsidRPr="001600CB">
        <w:rPr>
          <w:rFonts w:ascii="Times New Roman" w:eastAsia="Times New Roman" w:hAnsi="Times New Roman" w:cs="Times New Roman"/>
          <w:color w:val="000000"/>
          <w:sz w:val="28"/>
          <w:szCs w:val="24"/>
          <w:lang w:val="en-US"/>
        </w:rPr>
        <w:t xml:space="preserve"> a total of </w:t>
      </w:r>
      <w:r w:rsidR="003C1D17">
        <w:rPr>
          <w:rFonts w:ascii="Times New Roman" w:eastAsia="Times New Roman" w:hAnsi="Times New Roman" w:cs="Times New Roman"/>
          <w:color w:val="000000"/>
          <w:sz w:val="28"/>
          <w:szCs w:val="24"/>
          <w:lang w:val="en-US"/>
        </w:rPr>
        <w:t>98</w:t>
      </w:r>
      <w:r w:rsidRPr="001600CB">
        <w:rPr>
          <w:rFonts w:ascii="Times New Roman" w:eastAsia="Times New Roman" w:hAnsi="Times New Roman" w:cs="Times New Roman"/>
          <w:color w:val="000000"/>
          <w:sz w:val="28"/>
          <w:szCs w:val="24"/>
          <w:lang w:val="en-US"/>
        </w:rPr>
        <w:t xml:space="preserve"> judicial decisions were made regarding requests </w:t>
      </w:r>
      <w:r w:rsidR="004C7121" w:rsidRPr="001600CB">
        <w:rPr>
          <w:rFonts w:ascii="Times New Roman" w:eastAsia="Times New Roman" w:hAnsi="Times New Roman" w:cs="Times New Roman"/>
          <w:color w:val="000000"/>
          <w:sz w:val="28"/>
          <w:szCs w:val="24"/>
          <w:lang w:val="en-US"/>
        </w:rPr>
        <w:t xml:space="preserve">for free legal aid. Of </w:t>
      </w:r>
      <w:r w:rsidR="008D57EE" w:rsidRPr="001600CB">
        <w:rPr>
          <w:rFonts w:ascii="Times New Roman" w:eastAsia="Times New Roman" w:hAnsi="Times New Roman" w:cs="Times New Roman"/>
          <w:color w:val="000000"/>
          <w:sz w:val="28"/>
          <w:szCs w:val="24"/>
          <w:lang w:val="en-US"/>
        </w:rPr>
        <w:t xml:space="preserve">these, </w:t>
      </w:r>
      <w:r w:rsidR="005F19B3">
        <w:rPr>
          <w:rFonts w:ascii="Times New Roman" w:eastAsia="Times New Roman" w:hAnsi="Times New Roman" w:cs="Times New Roman"/>
          <w:color w:val="000000"/>
          <w:sz w:val="28"/>
          <w:szCs w:val="24"/>
          <w:lang w:val="en-US"/>
        </w:rPr>
        <w:t>68</w:t>
      </w:r>
      <w:r w:rsidRPr="001600CB">
        <w:rPr>
          <w:rFonts w:ascii="Times New Roman" w:eastAsia="Times New Roman" w:hAnsi="Times New Roman" w:cs="Times New Roman"/>
          <w:color w:val="000000"/>
          <w:sz w:val="28"/>
          <w:szCs w:val="24"/>
          <w:lang w:val="en-US"/>
        </w:rPr>
        <w:t xml:space="preserve"> decisions were for female applicants, </w:t>
      </w:r>
      <w:r w:rsidR="008D57EE" w:rsidRPr="001600CB">
        <w:rPr>
          <w:rFonts w:ascii="Times New Roman" w:eastAsia="Times New Roman" w:hAnsi="Times New Roman" w:cs="Times New Roman"/>
          <w:color w:val="000000"/>
          <w:sz w:val="28"/>
          <w:szCs w:val="24"/>
          <w:lang w:val="en-US"/>
        </w:rPr>
        <w:t>3</w:t>
      </w:r>
      <w:r w:rsidR="00F672BB">
        <w:rPr>
          <w:rFonts w:ascii="Times New Roman" w:eastAsia="Times New Roman" w:hAnsi="Times New Roman" w:cs="Times New Roman"/>
          <w:color w:val="000000"/>
          <w:sz w:val="28"/>
          <w:szCs w:val="24"/>
          <w:lang w:val="en-US"/>
        </w:rPr>
        <w:t>0</w:t>
      </w:r>
      <w:r w:rsidRPr="001600CB">
        <w:rPr>
          <w:rFonts w:ascii="Times New Roman" w:eastAsia="Times New Roman" w:hAnsi="Times New Roman" w:cs="Times New Roman"/>
          <w:color w:val="000000"/>
          <w:sz w:val="28"/>
          <w:szCs w:val="24"/>
          <w:lang w:val="en-US"/>
        </w:rPr>
        <w:t xml:space="preserve"> for male a</w:t>
      </w:r>
      <w:r w:rsidR="004C7121" w:rsidRPr="001600CB">
        <w:rPr>
          <w:rFonts w:ascii="Times New Roman" w:eastAsia="Times New Roman" w:hAnsi="Times New Roman" w:cs="Times New Roman"/>
          <w:color w:val="000000"/>
          <w:sz w:val="28"/>
          <w:szCs w:val="24"/>
          <w:lang w:val="en-US"/>
        </w:rPr>
        <w:t>pplicants</w:t>
      </w:r>
      <w:r w:rsidRPr="001600CB">
        <w:rPr>
          <w:rFonts w:ascii="Times New Roman" w:eastAsia="Times New Roman" w:hAnsi="Times New Roman" w:cs="Times New Roman"/>
          <w:color w:val="000000"/>
          <w:sz w:val="28"/>
          <w:szCs w:val="24"/>
          <w:lang w:val="en-US"/>
        </w:rPr>
        <w:t>. Further ana</w:t>
      </w:r>
      <w:r w:rsidR="008D57EE" w:rsidRPr="001600CB">
        <w:rPr>
          <w:rFonts w:ascii="Times New Roman" w:eastAsia="Times New Roman" w:hAnsi="Times New Roman" w:cs="Times New Roman"/>
          <w:color w:val="000000"/>
          <w:sz w:val="28"/>
          <w:szCs w:val="24"/>
          <w:lang w:val="en-US"/>
        </w:rPr>
        <w:t xml:space="preserve">lysis of the data shows </w:t>
      </w:r>
      <w:r w:rsidR="00F672BB" w:rsidRPr="001600CB">
        <w:rPr>
          <w:rFonts w:ascii="Times New Roman" w:eastAsia="Times New Roman" w:hAnsi="Times New Roman" w:cs="Times New Roman"/>
          <w:color w:val="000000"/>
          <w:sz w:val="28"/>
          <w:szCs w:val="24"/>
          <w:lang w:val="en-US"/>
        </w:rPr>
        <w:t>that</w:t>
      </w:r>
      <w:r w:rsidR="008D57EE" w:rsidRPr="001600CB">
        <w:rPr>
          <w:rFonts w:ascii="Times New Roman" w:eastAsia="Times New Roman" w:hAnsi="Times New Roman" w:cs="Times New Roman"/>
          <w:color w:val="000000"/>
          <w:sz w:val="28"/>
          <w:szCs w:val="24"/>
          <w:lang w:val="en-US"/>
        </w:rPr>
        <w:t xml:space="preserve"> 4</w:t>
      </w:r>
      <w:r w:rsidR="00F672BB">
        <w:rPr>
          <w:rFonts w:ascii="Times New Roman" w:eastAsia="Times New Roman" w:hAnsi="Times New Roman" w:cs="Times New Roman"/>
          <w:color w:val="000000"/>
          <w:sz w:val="28"/>
          <w:szCs w:val="24"/>
          <w:lang w:val="en-US"/>
        </w:rPr>
        <w:t>9</w:t>
      </w:r>
      <w:r w:rsidRPr="001600CB">
        <w:rPr>
          <w:rFonts w:ascii="Times New Roman" w:eastAsia="Times New Roman" w:hAnsi="Times New Roman" w:cs="Times New Roman"/>
          <w:color w:val="000000"/>
          <w:sz w:val="28"/>
          <w:szCs w:val="24"/>
          <w:lang w:val="en-US"/>
        </w:rPr>
        <w:t xml:space="preserve"> involved applicants who claimed to belong to the category of individuals with in</w:t>
      </w:r>
      <w:r w:rsidR="00C0418F" w:rsidRPr="001600CB">
        <w:rPr>
          <w:rFonts w:ascii="Times New Roman" w:eastAsia="Times New Roman" w:hAnsi="Times New Roman" w:cs="Times New Roman"/>
          <w:color w:val="000000"/>
          <w:sz w:val="28"/>
          <w:szCs w:val="24"/>
          <w:lang w:val="en-US"/>
        </w:rPr>
        <w:t>suf</w:t>
      </w:r>
      <w:r w:rsidR="002E6742" w:rsidRPr="001600CB">
        <w:rPr>
          <w:rFonts w:ascii="Times New Roman" w:eastAsia="Times New Roman" w:hAnsi="Times New Roman" w:cs="Times New Roman"/>
          <w:color w:val="000000"/>
          <w:sz w:val="28"/>
          <w:szCs w:val="24"/>
          <w:lang w:val="en-US"/>
        </w:rPr>
        <w:t xml:space="preserve">ficient assets and income and </w:t>
      </w:r>
      <w:r w:rsidR="00F672BB">
        <w:rPr>
          <w:rFonts w:ascii="Times New Roman" w:eastAsia="Times New Roman" w:hAnsi="Times New Roman" w:cs="Times New Roman"/>
          <w:color w:val="000000"/>
          <w:sz w:val="28"/>
          <w:szCs w:val="24"/>
          <w:lang w:val="en-US"/>
        </w:rPr>
        <w:t>49</w:t>
      </w:r>
      <w:r w:rsidRPr="001600CB">
        <w:rPr>
          <w:rFonts w:ascii="Times New Roman" w:eastAsia="Times New Roman" w:hAnsi="Times New Roman" w:cs="Times New Roman"/>
          <w:color w:val="000000"/>
          <w:sz w:val="28"/>
          <w:szCs w:val="24"/>
          <w:lang w:val="en-US"/>
        </w:rPr>
        <w:t xml:space="preserve"> involved applicants from sp</w:t>
      </w:r>
      <w:r w:rsidR="00C0418F" w:rsidRPr="001600CB">
        <w:rPr>
          <w:rFonts w:ascii="Times New Roman" w:eastAsia="Times New Roman" w:hAnsi="Times New Roman" w:cs="Times New Roman"/>
          <w:color w:val="000000"/>
          <w:sz w:val="28"/>
          <w:szCs w:val="24"/>
          <w:lang w:val="en-US"/>
        </w:rPr>
        <w:t>ecial categories.</w:t>
      </w:r>
      <w:r w:rsidR="008D57EE" w:rsidRPr="001600CB">
        <w:rPr>
          <w:rFonts w:ascii="Times New Roman" w:eastAsia="Times New Roman" w:hAnsi="Times New Roman" w:cs="Times New Roman"/>
          <w:color w:val="000000"/>
          <w:sz w:val="28"/>
          <w:szCs w:val="24"/>
          <w:lang w:val="en-US"/>
        </w:rPr>
        <w:t xml:space="preserve"> </w:t>
      </w:r>
    </w:p>
    <w:p w14:paraId="4CA775AC" w14:textId="4C422257" w:rsidR="00A22ABF" w:rsidRPr="001600CB" w:rsidRDefault="002844EA" w:rsidP="00A95F40">
      <w:pPr>
        <w:spacing w:after="0" w:line="240" w:lineRule="auto"/>
        <w:ind w:left="720"/>
        <w:jc w:val="both"/>
        <w:textAlignment w:val="baseline"/>
        <w:rPr>
          <w:rFonts w:ascii="Times New Roman" w:eastAsia="Times New Roman" w:hAnsi="Times New Roman" w:cs="Times New Roman"/>
          <w:color w:val="000000"/>
          <w:sz w:val="28"/>
          <w:szCs w:val="24"/>
        </w:rPr>
      </w:pPr>
      <w:r w:rsidRPr="001600CB">
        <w:rPr>
          <w:rFonts w:ascii="Times New Roman" w:eastAsia="Times New Roman" w:hAnsi="Times New Roman" w:cs="Times New Roman"/>
          <w:color w:val="000000"/>
          <w:sz w:val="28"/>
          <w:szCs w:val="24"/>
        </w:rPr>
        <w:t>A</w:t>
      </w:r>
      <w:r w:rsidR="002567C8" w:rsidRPr="001600CB">
        <w:rPr>
          <w:rFonts w:ascii="Times New Roman" w:eastAsia="Times New Roman" w:hAnsi="Times New Roman" w:cs="Times New Roman"/>
          <w:color w:val="000000"/>
          <w:sz w:val="28"/>
          <w:szCs w:val="24"/>
        </w:rPr>
        <w:t>ddi</w:t>
      </w:r>
      <w:r w:rsidR="008D57EE" w:rsidRPr="001600CB">
        <w:rPr>
          <w:rFonts w:ascii="Times New Roman" w:eastAsia="Times New Roman" w:hAnsi="Times New Roman" w:cs="Times New Roman"/>
          <w:color w:val="000000"/>
          <w:sz w:val="28"/>
          <w:szCs w:val="24"/>
        </w:rPr>
        <w:t xml:space="preserve">tionally, of the </w:t>
      </w:r>
      <w:r w:rsidR="00F672BB">
        <w:rPr>
          <w:rFonts w:ascii="Times New Roman" w:eastAsia="Times New Roman" w:hAnsi="Times New Roman" w:cs="Times New Roman"/>
          <w:color w:val="000000"/>
          <w:sz w:val="28"/>
          <w:szCs w:val="24"/>
        </w:rPr>
        <w:t>98</w:t>
      </w:r>
      <w:r w:rsidR="00C0418F" w:rsidRPr="001600CB">
        <w:rPr>
          <w:rFonts w:ascii="Times New Roman" w:eastAsia="Times New Roman" w:hAnsi="Times New Roman" w:cs="Times New Roman"/>
          <w:color w:val="000000"/>
          <w:sz w:val="28"/>
          <w:szCs w:val="24"/>
        </w:rPr>
        <w:t xml:space="preserve"> judicial decisi</w:t>
      </w:r>
      <w:r w:rsidR="008D57EE" w:rsidRPr="001600CB">
        <w:rPr>
          <w:rFonts w:ascii="Times New Roman" w:eastAsia="Times New Roman" w:hAnsi="Times New Roman" w:cs="Times New Roman"/>
          <w:color w:val="000000"/>
          <w:sz w:val="28"/>
          <w:szCs w:val="24"/>
        </w:rPr>
        <w:t xml:space="preserve">ons, </w:t>
      </w:r>
      <w:r w:rsidR="00F672BB">
        <w:rPr>
          <w:rFonts w:ascii="Times New Roman" w:eastAsia="Times New Roman" w:hAnsi="Times New Roman" w:cs="Times New Roman"/>
          <w:color w:val="000000"/>
          <w:sz w:val="28"/>
          <w:szCs w:val="24"/>
        </w:rPr>
        <w:t>73</w:t>
      </w:r>
      <w:r w:rsidR="00FF0E89" w:rsidRPr="001600CB">
        <w:rPr>
          <w:rFonts w:ascii="Times New Roman" w:eastAsia="Times New Roman" w:hAnsi="Times New Roman" w:cs="Times New Roman"/>
          <w:color w:val="000000"/>
          <w:sz w:val="28"/>
          <w:szCs w:val="24"/>
        </w:rPr>
        <w:t xml:space="preserve"> cases were</w:t>
      </w:r>
      <w:r w:rsidR="00DB1D2C" w:rsidRPr="001600CB">
        <w:rPr>
          <w:rFonts w:ascii="Times New Roman" w:eastAsia="Times New Roman" w:hAnsi="Times New Roman" w:cs="Times New Roman"/>
          <w:color w:val="000000"/>
          <w:sz w:val="28"/>
          <w:szCs w:val="24"/>
        </w:rPr>
        <w:t xml:space="preserve"> civil matters</w:t>
      </w:r>
      <w:r w:rsidR="008D57EE" w:rsidRPr="001600CB">
        <w:rPr>
          <w:rFonts w:ascii="Times New Roman" w:eastAsia="Times New Roman" w:hAnsi="Times New Roman" w:cs="Times New Roman"/>
          <w:color w:val="000000"/>
          <w:sz w:val="28"/>
          <w:szCs w:val="24"/>
        </w:rPr>
        <w:t xml:space="preserve"> and </w:t>
      </w:r>
      <w:r w:rsidR="00F672BB">
        <w:rPr>
          <w:rFonts w:ascii="Times New Roman" w:eastAsia="Times New Roman" w:hAnsi="Times New Roman" w:cs="Times New Roman"/>
          <w:color w:val="000000"/>
          <w:sz w:val="28"/>
          <w:szCs w:val="24"/>
        </w:rPr>
        <w:t>25</w:t>
      </w:r>
      <w:r w:rsidR="00FF0E89" w:rsidRPr="001600CB">
        <w:rPr>
          <w:rFonts w:ascii="Times New Roman" w:eastAsia="Times New Roman" w:hAnsi="Times New Roman" w:cs="Times New Roman"/>
          <w:color w:val="000000"/>
          <w:sz w:val="28"/>
          <w:szCs w:val="24"/>
        </w:rPr>
        <w:t xml:space="preserve"> </w:t>
      </w:r>
      <w:r w:rsidR="00A95F40" w:rsidRPr="001600CB">
        <w:rPr>
          <w:rFonts w:ascii="Times New Roman" w:eastAsia="Times New Roman" w:hAnsi="Times New Roman" w:cs="Times New Roman"/>
          <w:color w:val="000000"/>
          <w:sz w:val="28"/>
          <w:szCs w:val="24"/>
        </w:rPr>
        <w:t>we</w:t>
      </w:r>
      <w:r w:rsidR="00765AE9" w:rsidRPr="001600CB">
        <w:rPr>
          <w:rFonts w:ascii="Times New Roman" w:eastAsia="Times New Roman" w:hAnsi="Times New Roman" w:cs="Times New Roman"/>
          <w:color w:val="000000"/>
          <w:sz w:val="28"/>
          <w:szCs w:val="24"/>
        </w:rPr>
        <w:t>r</w:t>
      </w:r>
      <w:r w:rsidR="002567C8" w:rsidRPr="001600CB">
        <w:rPr>
          <w:rFonts w:ascii="Times New Roman" w:eastAsia="Times New Roman" w:hAnsi="Times New Roman" w:cs="Times New Roman"/>
          <w:color w:val="000000"/>
          <w:sz w:val="28"/>
          <w:szCs w:val="24"/>
        </w:rPr>
        <w:t>e administrative matters</w:t>
      </w:r>
      <w:r w:rsidR="00A95F40" w:rsidRPr="001600CB">
        <w:rPr>
          <w:rFonts w:ascii="Times New Roman" w:eastAsia="Times New Roman" w:hAnsi="Times New Roman" w:cs="Times New Roman"/>
          <w:color w:val="000000"/>
          <w:sz w:val="28"/>
          <w:szCs w:val="24"/>
        </w:rPr>
        <w:t>.</w:t>
      </w:r>
    </w:p>
    <w:p w14:paraId="4CA775AD"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E"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p w14:paraId="4CA775AF" w14:textId="77777777" w:rsidR="00A22ABF" w:rsidRPr="001600CB" w:rsidRDefault="00A22ABF" w:rsidP="00F60FE8">
      <w:pPr>
        <w:spacing w:after="0" w:line="240" w:lineRule="auto"/>
        <w:textAlignment w:val="baseline"/>
        <w:rPr>
          <w:rFonts w:ascii="Times New Roman" w:eastAsia="Times New Roman" w:hAnsi="Times New Roman" w:cs="Times New Roman"/>
          <w:color w:val="000000"/>
          <w:sz w:val="24"/>
          <w:szCs w:val="24"/>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A22ABF" w:rsidRPr="001600CB" w14:paraId="4CA775B1" w14:textId="77777777" w:rsidTr="00A2709D">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CA775B0" w14:textId="7E7B8C82" w:rsidR="00A22ABF" w:rsidRPr="001600CB" w:rsidRDefault="00A22ABF" w:rsidP="00A2709D">
            <w:pPr>
              <w:jc w:val="center"/>
              <w:rPr>
                <w:rFonts w:ascii="Times New Roman" w:hAnsi="Times New Roman" w:cs="Times New Roman"/>
                <w:b/>
              </w:rPr>
            </w:pPr>
            <w:r w:rsidRPr="001600CB">
              <w:rPr>
                <w:rFonts w:ascii="Times New Roman" w:hAnsi="Times New Roman" w:cs="Times New Roman"/>
                <w:b/>
                <w:sz w:val="28"/>
              </w:rPr>
              <w:lastRenderedPageBreak/>
              <w:t>Statistical data on applicants by beneficiary catego</w:t>
            </w:r>
            <w:r w:rsidR="008D57EE" w:rsidRPr="001600CB">
              <w:rPr>
                <w:rFonts w:ascii="Times New Roman" w:hAnsi="Times New Roman" w:cs="Times New Roman"/>
                <w:b/>
                <w:sz w:val="28"/>
              </w:rPr>
              <w:t>ries,</w:t>
            </w:r>
            <w:r w:rsidR="008D57EE" w:rsidRPr="001600CB">
              <w:t xml:space="preserve"> </w:t>
            </w:r>
            <w:r w:rsidR="003200C0" w:rsidRPr="001600CB">
              <w:rPr>
                <w:rFonts w:ascii="Times New Roman" w:eastAsia="Times New Roman" w:hAnsi="Times New Roman" w:cs="Times New Roman"/>
                <w:b/>
                <w:sz w:val="28"/>
                <w:szCs w:val="24"/>
              </w:rPr>
              <w:t>February</w:t>
            </w:r>
            <w:r w:rsidR="008D57EE" w:rsidRPr="001600CB">
              <w:rPr>
                <w:rFonts w:ascii="Times New Roman" w:eastAsia="Times New Roman" w:hAnsi="Times New Roman" w:cs="Times New Roman"/>
                <w:b/>
                <w:sz w:val="28"/>
                <w:szCs w:val="24"/>
              </w:rPr>
              <w:t xml:space="preserve"> 2026</w:t>
            </w:r>
            <w:r w:rsidRPr="001600CB">
              <w:rPr>
                <w:rFonts w:ascii="Times New Roman" w:hAnsi="Times New Roman" w:cs="Times New Roman"/>
                <w:b/>
                <w:sz w:val="28"/>
              </w:rPr>
              <w:t>.</w:t>
            </w:r>
          </w:p>
        </w:tc>
      </w:tr>
      <w:tr w:rsidR="00A22ABF" w:rsidRPr="001600CB" w14:paraId="4CA775B5" w14:textId="77777777" w:rsidTr="00A2709D">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B2" w14:textId="77777777" w:rsidR="00A22ABF" w:rsidRPr="001600CB" w:rsidRDefault="00A22ABF" w:rsidP="00A2709D">
            <w:pPr>
              <w:jc w:val="center"/>
              <w:rPr>
                <w:rFonts w:ascii="Times New Roman" w:hAnsi="Times New Roman" w:cs="Times New Roman"/>
                <w:b/>
                <w:i/>
              </w:rPr>
            </w:pPr>
            <w:r w:rsidRPr="001600CB">
              <w:rPr>
                <w:rFonts w:ascii="Times New Roman" w:hAnsi="Times New Roman" w:cs="Times New Roman"/>
                <w:b/>
                <w:i/>
              </w:rPr>
              <w:t>Beneficiary category</w:t>
            </w:r>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B3" w14:textId="77777777" w:rsidR="00A22ABF" w:rsidRPr="001600CB" w:rsidRDefault="00A22ABF" w:rsidP="00A2709D">
            <w:pPr>
              <w:rPr>
                <w:rFonts w:ascii="Times New Roman" w:hAnsi="Times New Roman" w:cs="Times New Roman"/>
                <w:i/>
              </w:rPr>
            </w:pPr>
            <w:r w:rsidRPr="001600CB">
              <w:rPr>
                <w:rFonts w:ascii="Times New Roman" w:hAnsi="Times New Roman" w:cs="Times New Roman"/>
                <w:i/>
              </w:rPr>
              <w:t>Number of applicants</w:t>
            </w:r>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A775B4" w14:textId="77777777" w:rsidR="00A22ABF" w:rsidRPr="001600CB" w:rsidRDefault="00A22ABF" w:rsidP="00A2709D">
            <w:pPr>
              <w:rPr>
                <w:rFonts w:ascii="Times New Roman" w:hAnsi="Times New Roman" w:cs="Times New Roman"/>
                <w:i/>
              </w:rPr>
            </w:pPr>
            <w:r w:rsidRPr="001600CB">
              <w:rPr>
                <w:rFonts w:ascii="Times New Roman" w:hAnsi="Times New Roman" w:cs="Times New Roman"/>
                <w:i/>
              </w:rPr>
              <w:t>Comments / Other.</w:t>
            </w:r>
          </w:p>
        </w:tc>
      </w:tr>
      <w:tr w:rsidR="00A22ABF" w:rsidRPr="001600CB" w14:paraId="4CA775BA" w14:textId="77777777" w:rsidTr="00A2709D">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4CA775B6" w14:textId="77777777" w:rsidR="00A22ABF" w:rsidRPr="001600CB" w:rsidRDefault="00A22ABF" w:rsidP="00A2709D">
            <w:pPr>
              <w:rPr>
                <w:rFonts w:ascii="Times New Roman" w:hAnsi="Times New Roman" w:cs="Times New Roman"/>
              </w:rPr>
            </w:pPr>
            <w:r w:rsidRPr="001600CB">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4CA775B7" w14:textId="77777777" w:rsidR="00A22ABF" w:rsidRPr="001600CB" w:rsidRDefault="00A22ABF" w:rsidP="00A2709D">
            <w:pPr>
              <w:rPr>
                <w:rFonts w:ascii="Times New Roman" w:hAnsi="Times New Roman" w:cs="Times New Roman"/>
                <w:b/>
              </w:rPr>
            </w:pPr>
            <w:r w:rsidRPr="001600CB">
              <w:rPr>
                <w:rFonts w:ascii="Times New Roman" w:hAnsi="Times New Roman" w:cs="Times New Roman"/>
                <w:b/>
              </w:rPr>
              <w:t>Insufficient income and assets.</w:t>
            </w:r>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4CA775B8" w14:textId="5CF8E7AE" w:rsidR="00A22ABF" w:rsidRPr="001600CB" w:rsidRDefault="008D57EE" w:rsidP="00A2709D">
            <w:pPr>
              <w:rPr>
                <w:rFonts w:ascii="Times New Roman" w:hAnsi="Times New Roman" w:cs="Times New Roman"/>
                <w:b/>
              </w:rPr>
            </w:pPr>
            <w:r w:rsidRPr="001600CB">
              <w:rPr>
                <w:rFonts w:ascii="Times New Roman" w:hAnsi="Times New Roman" w:cs="Times New Roman"/>
                <w:b/>
              </w:rPr>
              <w:t>4</w:t>
            </w:r>
            <w:r w:rsidR="00F672BB">
              <w:rPr>
                <w:rFonts w:ascii="Times New Roman" w:hAnsi="Times New Roman" w:cs="Times New Roman"/>
                <w:b/>
              </w:rPr>
              <w:t>9</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4CA775B9" w14:textId="572D39BC" w:rsidR="00A22ABF" w:rsidRPr="001600CB" w:rsidRDefault="008B5B2D" w:rsidP="008D57EE">
            <w:pPr>
              <w:jc w:val="both"/>
              <w:rPr>
                <w:rFonts w:ascii="Times New Roman" w:hAnsi="Times New Roman" w:cs="Times New Roman"/>
              </w:rPr>
            </w:pPr>
            <w:r w:rsidRPr="008B5B2D">
              <w:rPr>
                <w:rFonts w:ascii="Times New Roman" w:hAnsi="Times New Roman" w:cs="Times New Roman"/>
              </w:rPr>
              <w:t>For the month of February 2026, it is noted that the number of beneficiaries assessed as being in economic impossibility was equal to the number of beneficiaries belonging to the special categories</w:t>
            </w:r>
          </w:p>
        </w:tc>
      </w:tr>
      <w:tr w:rsidR="00765AE9" w:rsidRPr="001600CB" w14:paraId="4CA775C3" w14:textId="77777777" w:rsidTr="00A2709D">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4CA775BB" w14:textId="77777777" w:rsidR="00765AE9" w:rsidRPr="001600CB" w:rsidRDefault="00765AE9" w:rsidP="00765AE9">
            <w:pPr>
              <w:rPr>
                <w:rFonts w:ascii="Times New Roman" w:hAnsi="Times New Roman" w:cs="Times New Roman"/>
              </w:rPr>
            </w:pPr>
            <w:r w:rsidRPr="001600CB">
              <w:rPr>
                <w:rFonts w:ascii="Times New Roman" w:hAnsi="Times New Roman" w:cs="Times New Roman"/>
              </w:rPr>
              <w:t>2</w:t>
            </w:r>
          </w:p>
          <w:p w14:paraId="4CA775BC" w14:textId="77777777" w:rsidR="00765AE9" w:rsidRPr="001600CB" w:rsidRDefault="00765AE9" w:rsidP="00765AE9">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CA775BD" w14:textId="77777777" w:rsidR="00765AE9" w:rsidRPr="001600CB" w:rsidRDefault="00765AE9" w:rsidP="00765AE9">
            <w:pPr>
              <w:rPr>
                <w:rFonts w:ascii="Times New Roman" w:hAnsi="Times New Roman" w:cs="Times New Roman"/>
              </w:rPr>
            </w:pPr>
            <w:r w:rsidRPr="001600CB">
              <w:rPr>
                <w:rFonts w:ascii="Times New Roman" w:hAnsi="Times New Roman" w:cs="Times New Roman"/>
                <w:b/>
              </w:rPr>
              <w:t>Special category</w:t>
            </w:r>
          </w:p>
          <w:p w14:paraId="4CA775BE" w14:textId="77777777" w:rsidR="00765AE9" w:rsidRPr="001600CB" w:rsidRDefault="00765AE9" w:rsidP="00765AE9">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4CA775BF"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Victims of domestic violence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CA775C0" w14:textId="5A61DC01" w:rsidR="00765AE9" w:rsidRPr="001600CB" w:rsidRDefault="008D57EE" w:rsidP="00765AE9">
            <w:pPr>
              <w:rPr>
                <w:rFonts w:ascii="Times New Roman" w:hAnsi="Times New Roman" w:cs="Times New Roman"/>
                <w:sz w:val="18"/>
                <w:szCs w:val="18"/>
              </w:rPr>
            </w:pPr>
            <w:r w:rsidRPr="001600CB">
              <w:rPr>
                <w:rFonts w:ascii="Times New Roman" w:hAnsi="Times New Roman" w:cs="Times New Roman"/>
                <w:sz w:val="18"/>
                <w:szCs w:val="18"/>
              </w:rPr>
              <w:t>1</w:t>
            </w:r>
            <w:r w:rsidR="00F672BB">
              <w:rPr>
                <w:rFonts w:ascii="Times New Roman" w:hAnsi="Times New Roman" w:cs="Times New Roman"/>
                <w:sz w:val="18"/>
                <w:szCs w:val="18"/>
              </w:rPr>
              <w:t>0</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4CA775C1" w14:textId="0CDAA95D" w:rsidR="00765AE9" w:rsidRPr="001600CB" w:rsidRDefault="00F672BB" w:rsidP="00765AE9">
            <w:pPr>
              <w:pStyle w:val="BalloonText"/>
              <w:rPr>
                <w:rFonts w:ascii="Times New Roman" w:hAnsi="Times New Roman" w:cs="Times New Roman"/>
                <w:b/>
                <w:sz w:val="22"/>
                <w:szCs w:val="22"/>
              </w:rPr>
            </w:pPr>
            <w:r>
              <w:rPr>
                <w:rFonts w:ascii="Times New Roman" w:hAnsi="Times New Roman" w:cs="Times New Roman"/>
                <w:b/>
                <w:sz w:val="22"/>
                <w:szCs w:val="22"/>
              </w:rPr>
              <w:t>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C2" w14:textId="77777777" w:rsidR="00765AE9" w:rsidRPr="001600CB" w:rsidRDefault="00765AE9" w:rsidP="00765AE9">
            <w:pPr>
              <w:rPr>
                <w:rFonts w:ascii="Times New Roman" w:hAnsi="Times New Roman" w:cs="Times New Roman"/>
              </w:rPr>
            </w:pPr>
          </w:p>
        </w:tc>
      </w:tr>
      <w:tr w:rsidR="00765AE9" w:rsidRPr="001600CB" w14:paraId="4CA775CA" w14:textId="77777777" w:rsidTr="00A2709D">
        <w:trPr>
          <w:trHeight w:val="297"/>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C4"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C5"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C6"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Victims of sexual abuse</w:t>
            </w:r>
          </w:p>
        </w:tc>
        <w:tc>
          <w:tcPr>
            <w:tcW w:w="588" w:type="dxa"/>
            <w:tcBorders>
              <w:top w:val="single" w:sz="4" w:space="0" w:color="auto"/>
              <w:left w:val="single" w:sz="4" w:space="0" w:color="auto"/>
              <w:bottom w:val="single" w:sz="4" w:space="0" w:color="auto"/>
              <w:right w:val="single" w:sz="4" w:space="0" w:color="auto"/>
            </w:tcBorders>
            <w:vAlign w:val="center"/>
            <w:hideMark/>
          </w:tcPr>
          <w:p w14:paraId="4CA775C7" w14:textId="7DA0A09A"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C8"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C9" w14:textId="77777777" w:rsidR="00765AE9" w:rsidRPr="001600CB" w:rsidRDefault="00765AE9" w:rsidP="00765AE9">
            <w:pPr>
              <w:rPr>
                <w:rFonts w:ascii="Times New Roman" w:hAnsi="Times New Roman" w:cs="Times New Roman"/>
              </w:rPr>
            </w:pPr>
          </w:p>
        </w:tc>
      </w:tr>
      <w:tr w:rsidR="00765AE9" w:rsidRPr="001600CB" w14:paraId="4CA775D1" w14:textId="77777777" w:rsidTr="00A2709D">
        <w:trPr>
          <w:trHeight w:val="24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CB"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CC"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CD"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Victims of human trafficking</w:t>
            </w:r>
          </w:p>
        </w:tc>
        <w:tc>
          <w:tcPr>
            <w:tcW w:w="588" w:type="dxa"/>
            <w:tcBorders>
              <w:top w:val="single" w:sz="4" w:space="0" w:color="auto"/>
              <w:left w:val="single" w:sz="4" w:space="0" w:color="auto"/>
              <w:bottom w:val="single" w:sz="4" w:space="0" w:color="auto"/>
              <w:right w:val="single" w:sz="4" w:space="0" w:color="auto"/>
            </w:tcBorders>
            <w:vAlign w:val="center"/>
          </w:tcPr>
          <w:p w14:paraId="4CA775CE" w14:textId="163E392C"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CF"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D0" w14:textId="77777777" w:rsidR="00765AE9" w:rsidRPr="001600CB" w:rsidRDefault="00765AE9" w:rsidP="00765AE9">
            <w:pPr>
              <w:rPr>
                <w:rFonts w:ascii="Times New Roman" w:hAnsi="Times New Roman" w:cs="Times New Roman"/>
              </w:rPr>
            </w:pPr>
          </w:p>
        </w:tc>
      </w:tr>
      <w:tr w:rsidR="00765AE9" w:rsidRPr="001600CB" w14:paraId="4CA775D8" w14:textId="77777777"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D2"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D3"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D4" w14:textId="77777777" w:rsidR="00765AE9" w:rsidRPr="001600CB" w:rsidRDefault="00765AE9" w:rsidP="00765AE9">
            <w:pPr>
              <w:rPr>
                <w:rFonts w:ascii="Times New Roman" w:eastAsia="Liberation Sans Narrow" w:hAnsi="Times New Roman" w:cs="Times New Roman"/>
                <w:bCs/>
                <w:szCs w:val="18"/>
              </w:rPr>
            </w:pPr>
            <w:r w:rsidRPr="001600CB">
              <w:rPr>
                <w:rFonts w:ascii="Times New Roman" w:eastAsia="Liberation Sans Narrow" w:hAnsi="Times New Roman" w:cs="Times New Roman"/>
                <w:bCs/>
                <w:szCs w:val="18"/>
              </w:rPr>
              <w:t>Minors</w:t>
            </w:r>
          </w:p>
        </w:tc>
        <w:tc>
          <w:tcPr>
            <w:tcW w:w="588" w:type="dxa"/>
            <w:tcBorders>
              <w:top w:val="single" w:sz="4" w:space="0" w:color="auto"/>
              <w:left w:val="single" w:sz="4" w:space="0" w:color="auto"/>
              <w:bottom w:val="single" w:sz="4" w:space="0" w:color="auto"/>
              <w:right w:val="single" w:sz="4" w:space="0" w:color="auto"/>
            </w:tcBorders>
            <w:vAlign w:val="center"/>
            <w:hideMark/>
          </w:tcPr>
          <w:p w14:paraId="4CA775D5" w14:textId="6C23FEF6"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D6"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D7" w14:textId="77777777" w:rsidR="00765AE9" w:rsidRPr="001600CB" w:rsidRDefault="00765AE9" w:rsidP="00765AE9">
            <w:pPr>
              <w:rPr>
                <w:rFonts w:ascii="Times New Roman" w:hAnsi="Times New Roman" w:cs="Times New Roman"/>
              </w:rPr>
            </w:pPr>
          </w:p>
        </w:tc>
      </w:tr>
      <w:tr w:rsidR="00765AE9" w:rsidRPr="001600CB" w14:paraId="4CA775DF" w14:textId="77777777" w:rsidTr="00A2709D">
        <w:trPr>
          <w:trHeight w:val="22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D9"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DA"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DB"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Minor victims</w:t>
            </w:r>
          </w:p>
        </w:tc>
        <w:tc>
          <w:tcPr>
            <w:tcW w:w="588" w:type="dxa"/>
            <w:tcBorders>
              <w:top w:val="single" w:sz="4" w:space="0" w:color="auto"/>
              <w:left w:val="single" w:sz="4" w:space="0" w:color="auto"/>
              <w:bottom w:val="single" w:sz="4" w:space="0" w:color="auto"/>
              <w:right w:val="single" w:sz="4" w:space="0" w:color="auto"/>
            </w:tcBorders>
            <w:vAlign w:val="center"/>
          </w:tcPr>
          <w:p w14:paraId="4CA775DC" w14:textId="3BF90320"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DD"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DE" w14:textId="77777777" w:rsidR="00765AE9" w:rsidRPr="001600CB" w:rsidRDefault="00765AE9" w:rsidP="00765AE9">
            <w:pPr>
              <w:rPr>
                <w:rFonts w:ascii="Times New Roman" w:hAnsi="Times New Roman" w:cs="Times New Roman"/>
              </w:rPr>
            </w:pPr>
          </w:p>
        </w:tc>
      </w:tr>
      <w:tr w:rsidR="00765AE9" w:rsidRPr="001600CB" w14:paraId="4CA775E6" w14:textId="77777777" w:rsidTr="00A2709D">
        <w:trPr>
          <w:trHeight w:val="304"/>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E0"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E1"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E2"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Minors in conflict with the law</w:t>
            </w:r>
          </w:p>
        </w:tc>
        <w:tc>
          <w:tcPr>
            <w:tcW w:w="588" w:type="dxa"/>
            <w:tcBorders>
              <w:top w:val="single" w:sz="4" w:space="0" w:color="auto"/>
              <w:left w:val="single" w:sz="4" w:space="0" w:color="auto"/>
              <w:bottom w:val="single" w:sz="4" w:space="0" w:color="auto"/>
              <w:right w:val="single" w:sz="4" w:space="0" w:color="auto"/>
            </w:tcBorders>
            <w:vAlign w:val="center"/>
          </w:tcPr>
          <w:p w14:paraId="4CA775E3" w14:textId="5AF9C1DC"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E4"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E5" w14:textId="77777777" w:rsidR="00765AE9" w:rsidRPr="001600CB" w:rsidRDefault="00765AE9" w:rsidP="00765AE9">
            <w:pPr>
              <w:rPr>
                <w:rFonts w:ascii="Times New Roman" w:hAnsi="Times New Roman" w:cs="Times New Roman"/>
              </w:rPr>
            </w:pPr>
          </w:p>
        </w:tc>
      </w:tr>
      <w:tr w:rsidR="00765AE9" w:rsidRPr="001600CB" w14:paraId="4CA775ED" w14:textId="77777777" w:rsidTr="00A2709D">
        <w:trPr>
          <w:trHeight w:val="270"/>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E7"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E8"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E9"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Children living in social care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4CA775EA" w14:textId="3A8EE997"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EB"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EC" w14:textId="77777777" w:rsidR="00765AE9" w:rsidRPr="001600CB" w:rsidRDefault="00765AE9" w:rsidP="00765AE9">
            <w:pPr>
              <w:rPr>
                <w:rFonts w:ascii="Times New Roman" w:hAnsi="Times New Roman" w:cs="Times New Roman"/>
              </w:rPr>
            </w:pPr>
          </w:p>
        </w:tc>
      </w:tr>
      <w:tr w:rsidR="00765AE9" w:rsidRPr="001600CB" w14:paraId="4CA775F4" w14:textId="77777777"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EE"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EF"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F0" w14:textId="77777777" w:rsidR="00765AE9" w:rsidRPr="001600CB" w:rsidRDefault="00765AE9" w:rsidP="00765AE9">
            <w:pPr>
              <w:rPr>
                <w:rFonts w:ascii="Times New Roman" w:eastAsia="Liberation Sans Narrow" w:hAnsi="Times New Roman" w:cs="Times New Roman"/>
                <w:bCs/>
                <w:szCs w:val="18"/>
                <w:highlight w:val="yellow"/>
              </w:rPr>
            </w:pPr>
            <w:r w:rsidRPr="001600CB">
              <w:rPr>
                <w:rFonts w:ascii="Times New Roman" w:eastAsia="Liberation Sans Narrow" w:hAnsi="Times New Roman" w:cs="Times New Roman"/>
                <w:bCs/>
                <w:szCs w:val="18"/>
              </w:rPr>
              <w:t>Children under guardianship who have initiated a process without the approval of their legal guardian or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14:paraId="4CA775F1" w14:textId="17A42970"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F2"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F3" w14:textId="77777777" w:rsidR="00765AE9" w:rsidRPr="001600CB" w:rsidRDefault="00765AE9" w:rsidP="00765AE9">
            <w:pPr>
              <w:rPr>
                <w:rFonts w:ascii="Times New Roman" w:hAnsi="Times New Roman" w:cs="Times New Roman"/>
              </w:rPr>
            </w:pPr>
          </w:p>
        </w:tc>
      </w:tr>
      <w:tr w:rsidR="00765AE9" w:rsidRPr="001600CB" w14:paraId="4CA775FB" w14:textId="77777777" w:rsidTr="00A2709D">
        <w:trPr>
          <w:trHeight w:val="29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F5"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F6"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F7" w14:textId="77777777" w:rsidR="00765AE9" w:rsidRPr="001600CB" w:rsidRDefault="00765AE9" w:rsidP="00765AE9">
            <w:pPr>
              <w:rPr>
                <w:rFonts w:ascii="Times New Roman" w:eastAsia="Liberation Sans Narrow" w:hAnsi="Times New Roman" w:cs="Times New Roman"/>
                <w:bCs/>
                <w:szCs w:val="18"/>
                <w:highlight w:val="yellow"/>
              </w:rPr>
            </w:pPr>
            <w:proofErr w:type="gramStart"/>
            <w:r w:rsidRPr="001600CB">
              <w:rPr>
                <w:rFonts w:ascii="Times New Roman" w:eastAsia="Liberation Sans Narrow" w:hAnsi="Times New Roman" w:cs="Times New Roman"/>
                <w:bCs/>
                <w:szCs w:val="18"/>
              </w:rPr>
              <w:t>Persons</w:t>
            </w:r>
            <w:proofErr w:type="gramEnd"/>
            <w:r w:rsidRPr="001600CB">
              <w:rPr>
                <w:rFonts w:ascii="Times New Roman" w:eastAsia="Liberation Sans Narrow" w:hAnsi="Times New Roman" w:cs="Times New Roman"/>
                <w:bCs/>
                <w:szCs w:val="18"/>
              </w:rPr>
              <w:t xml:space="preserve"> benefiting from disability benefits</w:t>
            </w:r>
          </w:p>
        </w:tc>
        <w:tc>
          <w:tcPr>
            <w:tcW w:w="588" w:type="dxa"/>
            <w:tcBorders>
              <w:top w:val="single" w:sz="4" w:space="0" w:color="auto"/>
              <w:left w:val="single" w:sz="4" w:space="0" w:color="auto"/>
              <w:bottom w:val="single" w:sz="4" w:space="0" w:color="auto"/>
              <w:right w:val="single" w:sz="4" w:space="0" w:color="auto"/>
            </w:tcBorders>
            <w:vAlign w:val="center"/>
            <w:hideMark/>
          </w:tcPr>
          <w:p w14:paraId="4CA775F8" w14:textId="3AE38C77" w:rsidR="00765AE9" w:rsidRPr="001600CB" w:rsidRDefault="008D57EE" w:rsidP="00765AE9">
            <w:pPr>
              <w:rPr>
                <w:rFonts w:ascii="Times New Roman" w:hAnsi="Times New Roman" w:cs="Times New Roman"/>
                <w:sz w:val="18"/>
                <w:szCs w:val="18"/>
              </w:rPr>
            </w:pPr>
            <w:r w:rsidRPr="001600CB">
              <w:rPr>
                <w:rFonts w:ascii="Times New Roman" w:hAnsi="Times New Roman" w:cs="Times New Roman"/>
                <w:sz w:val="18"/>
                <w:szCs w:val="18"/>
              </w:rPr>
              <w:t>1</w:t>
            </w:r>
            <w:r w:rsidR="00F672BB">
              <w:rPr>
                <w:rFonts w:ascii="Times New Roman" w:hAnsi="Times New Roman" w:cs="Times New Roman"/>
                <w:sz w:val="18"/>
                <w:szCs w:val="18"/>
              </w:rPr>
              <w:t>3</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F9"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5FA" w14:textId="77777777" w:rsidR="00765AE9" w:rsidRPr="001600CB" w:rsidRDefault="00765AE9" w:rsidP="00765AE9">
            <w:pPr>
              <w:rPr>
                <w:rFonts w:ascii="Times New Roman" w:hAnsi="Times New Roman" w:cs="Times New Roman"/>
              </w:rPr>
            </w:pPr>
          </w:p>
        </w:tc>
      </w:tr>
      <w:tr w:rsidR="00765AE9" w:rsidRPr="001600CB" w14:paraId="4CA77602" w14:textId="77777777" w:rsidTr="00A2709D">
        <w:trPr>
          <w:trHeight w:val="243"/>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5FC"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5FD"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5FE" w14:textId="77777777" w:rsidR="00765AE9" w:rsidRPr="001600CB" w:rsidRDefault="00765AE9" w:rsidP="00765AE9">
            <w:pPr>
              <w:rPr>
                <w:rFonts w:ascii="Times New Roman" w:hAnsi="Times New Roman" w:cs="Times New Roman"/>
              </w:rPr>
            </w:pPr>
            <w:r w:rsidRPr="001600CB">
              <w:rPr>
                <w:rFonts w:ascii="Times New Roman" w:hAnsi="Times New Roman" w:cs="Times New Roman"/>
              </w:rPr>
              <w:t>Status of the blind</w:t>
            </w:r>
          </w:p>
        </w:tc>
        <w:tc>
          <w:tcPr>
            <w:tcW w:w="588" w:type="dxa"/>
            <w:tcBorders>
              <w:top w:val="single" w:sz="4" w:space="0" w:color="auto"/>
              <w:left w:val="single" w:sz="4" w:space="0" w:color="auto"/>
              <w:bottom w:val="single" w:sz="4" w:space="0" w:color="auto"/>
              <w:right w:val="single" w:sz="4" w:space="0" w:color="auto"/>
            </w:tcBorders>
            <w:vAlign w:val="center"/>
            <w:hideMark/>
          </w:tcPr>
          <w:p w14:paraId="4CA775FF" w14:textId="46345BDE"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00"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01" w14:textId="77777777" w:rsidR="00765AE9" w:rsidRPr="001600CB" w:rsidRDefault="00765AE9" w:rsidP="00765AE9">
            <w:pPr>
              <w:rPr>
                <w:rFonts w:ascii="Times New Roman" w:hAnsi="Times New Roman" w:cs="Times New Roman"/>
              </w:rPr>
            </w:pPr>
          </w:p>
        </w:tc>
      </w:tr>
      <w:tr w:rsidR="00765AE9" w:rsidRPr="001600CB" w14:paraId="4CA77609" w14:textId="77777777"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03"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04"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05" w14:textId="77777777" w:rsidR="00765AE9" w:rsidRPr="001600CB" w:rsidRDefault="00765AE9" w:rsidP="00765AE9">
            <w:pPr>
              <w:rPr>
                <w:rFonts w:ascii="Times New Roman" w:hAnsi="Times New Roman" w:cs="Times New Roman"/>
              </w:rPr>
            </w:pPr>
            <w:proofErr w:type="gramStart"/>
            <w:r w:rsidRPr="001600CB">
              <w:rPr>
                <w:rFonts w:ascii="Times New Roman" w:hAnsi="Times New Roman" w:cs="Times New Roman"/>
              </w:rPr>
              <w:t>Persons</w:t>
            </w:r>
            <w:proofErr w:type="gramEnd"/>
            <w:r w:rsidRPr="001600CB">
              <w:rPr>
                <w:rFonts w:ascii="Times New Roman" w:hAnsi="Times New Roman" w:cs="Times New Roman"/>
              </w:rPr>
              <w:t xml:space="preserve"> undergoing involuntary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4CA77606" w14:textId="0FD67087"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07"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08" w14:textId="77777777" w:rsidR="00765AE9" w:rsidRPr="001600CB" w:rsidRDefault="00765AE9" w:rsidP="00765AE9">
            <w:pPr>
              <w:rPr>
                <w:rFonts w:ascii="Times New Roman" w:hAnsi="Times New Roman" w:cs="Times New Roman"/>
              </w:rPr>
            </w:pPr>
          </w:p>
        </w:tc>
      </w:tr>
      <w:tr w:rsidR="00765AE9" w:rsidRPr="001600CB" w14:paraId="4CA77610" w14:textId="77777777" w:rsidTr="00A2709D">
        <w:trPr>
          <w:trHeight w:val="227"/>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0A"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0B"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0C" w14:textId="77777777" w:rsidR="00765AE9" w:rsidRPr="001600CB" w:rsidRDefault="00765AE9" w:rsidP="00765AE9">
            <w:pPr>
              <w:rPr>
                <w:rFonts w:ascii="Times New Roman" w:hAnsi="Times New Roman" w:cs="Times New Roman"/>
              </w:rPr>
            </w:pPr>
            <w:proofErr w:type="gramStart"/>
            <w:r w:rsidRPr="001600CB">
              <w:rPr>
                <w:rFonts w:ascii="Times New Roman" w:hAnsi="Times New Roman" w:cs="Times New Roman"/>
              </w:rPr>
              <w:t>Persons</w:t>
            </w:r>
            <w:proofErr w:type="gramEnd"/>
            <w:r w:rsidRPr="001600CB">
              <w:rPr>
                <w:rFonts w:ascii="Times New Roman" w:hAnsi="Times New Roman" w:cs="Times New Roman"/>
              </w:rPr>
              <w:t xml:space="preserve"> undergoing voluntary treatment in mental health institutions</w:t>
            </w:r>
          </w:p>
        </w:tc>
        <w:tc>
          <w:tcPr>
            <w:tcW w:w="588" w:type="dxa"/>
            <w:tcBorders>
              <w:top w:val="single" w:sz="4" w:space="0" w:color="auto"/>
              <w:left w:val="single" w:sz="4" w:space="0" w:color="auto"/>
              <w:bottom w:val="single" w:sz="4" w:space="0" w:color="auto"/>
              <w:right w:val="single" w:sz="4" w:space="0" w:color="auto"/>
            </w:tcBorders>
            <w:vAlign w:val="center"/>
          </w:tcPr>
          <w:p w14:paraId="4CA7760D" w14:textId="30A79F6B"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0E"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0F" w14:textId="77777777" w:rsidR="00765AE9" w:rsidRPr="001600CB" w:rsidRDefault="00765AE9" w:rsidP="00765AE9">
            <w:pPr>
              <w:rPr>
                <w:rFonts w:ascii="Times New Roman" w:hAnsi="Times New Roman" w:cs="Times New Roman"/>
              </w:rPr>
            </w:pPr>
          </w:p>
        </w:tc>
      </w:tr>
      <w:tr w:rsidR="00765AE9" w:rsidRPr="001600CB" w14:paraId="4CA77617" w14:textId="77777777" w:rsidTr="00A2709D">
        <w:trPr>
          <w:trHeight w:val="351"/>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11"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12"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13" w14:textId="77777777" w:rsidR="00765AE9" w:rsidRPr="001600CB" w:rsidRDefault="00765AE9" w:rsidP="00765AE9">
            <w:pPr>
              <w:rPr>
                <w:rFonts w:ascii="Times New Roman" w:hAnsi="Times New Roman" w:cs="Times New Roman"/>
              </w:rPr>
            </w:pPr>
            <w:r w:rsidRPr="001600CB">
              <w:rPr>
                <w:rFonts w:ascii="Times New Roman" w:hAnsi="Times New Roman" w:cs="Times New Roman"/>
              </w:rPr>
              <w:t>Persons for whom the removal or restriction of legal capacity is requested</w:t>
            </w:r>
          </w:p>
        </w:tc>
        <w:tc>
          <w:tcPr>
            <w:tcW w:w="588" w:type="dxa"/>
            <w:tcBorders>
              <w:top w:val="single" w:sz="4" w:space="0" w:color="auto"/>
              <w:left w:val="single" w:sz="4" w:space="0" w:color="auto"/>
              <w:bottom w:val="single" w:sz="4" w:space="0" w:color="auto"/>
              <w:right w:val="single" w:sz="4" w:space="0" w:color="auto"/>
            </w:tcBorders>
            <w:vAlign w:val="center"/>
          </w:tcPr>
          <w:p w14:paraId="4CA77614" w14:textId="299BA470"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15"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16" w14:textId="77777777" w:rsidR="00765AE9" w:rsidRPr="001600CB" w:rsidRDefault="00765AE9" w:rsidP="00765AE9">
            <w:pPr>
              <w:rPr>
                <w:rFonts w:ascii="Times New Roman" w:hAnsi="Times New Roman" w:cs="Times New Roman"/>
              </w:rPr>
            </w:pPr>
          </w:p>
        </w:tc>
      </w:tr>
      <w:tr w:rsidR="00765AE9" w:rsidRPr="001600CB" w14:paraId="4CA7761E" w14:textId="77777777" w:rsidTr="00A2709D">
        <w:trPr>
          <w:trHeight w:val="208"/>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18"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19"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1A" w14:textId="77777777" w:rsidR="00765AE9" w:rsidRPr="001600CB" w:rsidRDefault="00765AE9" w:rsidP="00765AE9">
            <w:pPr>
              <w:rPr>
                <w:rFonts w:ascii="Times New Roman" w:hAnsi="Times New Roman" w:cs="Times New Roman"/>
              </w:rPr>
            </w:pPr>
            <w:proofErr w:type="gramStart"/>
            <w:r w:rsidRPr="001600CB">
              <w:rPr>
                <w:rFonts w:ascii="Times New Roman" w:hAnsi="Times New Roman" w:cs="Times New Roman"/>
              </w:rPr>
              <w:t>Persons</w:t>
            </w:r>
            <w:proofErr w:type="gramEnd"/>
            <w:r w:rsidRPr="001600CB">
              <w:rPr>
                <w:rFonts w:ascii="Times New Roman" w:hAnsi="Times New Roman" w:cs="Times New Roman"/>
              </w:rPr>
              <w:t xml:space="preserve"> benefiting from social protection schemes</w:t>
            </w:r>
          </w:p>
        </w:tc>
        <w:tc>
          <w:tcPr>
            <w:tcW w:w="588" w:type="dxa"/>
            <w:tcBorders>
              <w:top w:val="single" w:sz="4" w:space="0" w:color="auto"/>
              <w:left w:val="single" w:sz="4" w:space="0" w:color="auto"/>
              <w:bottom w:val="single" w:sz="4" w:space="0" w:color="auto"/>
              <w:right w:val="single" w:sz="4" w:space="0" w:color="auto"/>
            </w:tcBorders>
            <w:vAlign w:val="center"/>
            <w:hideMark/>
          </w:tcPr>
          <w:p w14:paraId="4CA7761B" w14:textId="0176255E" w:rsidR="00765AE9" w:rsidRPr="001600CB" w:rsidRDefault="008D57EE" w:rsidP="00765AE9">
            <w:pPr>
              <w:rPr>
                <w:rFonts w:ascii="Times New Roman" w:hAnsi="Times New Roman" w:cs="Times New Roman"/>
                <w:sz w:val="18"/>
                <w:szCs w:val="18"/>
              </w:rPr>
            </w:pPr>
            <w:r w:rsidRPr="001600CB">
              <w:rPr>
                <w:rFonts w:ascii="Times New Roman" w:hAnsi="Times New Roman" w:cs="Times New Roman"/>
                <w:sz w:val="18"/>
                <w:szCs w:val="18"/>
              </w:rPr>
              <w:t>1</w:t>
            </w:r>
            <w:r w:rsidR="00F672BB">
              <w:rPr>
                <w:rFonts w:ascii="Times New Roman" w:hAnsi="Times New Roman" w:cs="Times New Roman"/>
                <w:sz w:val="18"/>
                <w:szCs w:val="18"/>
              </w:rPr>
              <w:t>9</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1C"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1D" w14:textId="77777777" w:rsidR="00765AE9" w:rsidRPr="001600CB" w:rsidRDefault="00765AE9" w:rsidP="00765AE9">
            <w:pPr>
              <w:rPr>
                <w:rFonts w:ascii="Times New Roman" w:hAnsi="Times New Roman" w:cs="Times New Roman"/>
              </w:rPr>
            </w:pPr>
          </w:p>
        </w:tc>
      </w:tr>
      <w:tr w:rsidR="00765AE9" w:rsidRPr="001600CB" w14:paraId="4CA77625" w14:textId="77777777" w:rsidTr="00A2709D">
        <w:trPr>
          <w:trHeight w:val="249"/>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1F"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20"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21" w14:textId="77777777" w:rsidR="00765AE9" w:rsidRPr="001600CB" w:rsidRDefault="00765AE9" w:rsidP="00765AE9">
            <w:pPr>
              <w:rPr>
                <w:rFonts w:ascii="Times New Roman" w:hAnsi="Times New Roman" w:cs="Times New Roman"/>
              </w:rPr>
            </w:pPr>
            <w:proofErr w:type="gramStart"/>
            <w:r w:rsidRPr="001600CB">
              <w:rPr>
                <w:rFonts w:ascii="Times New Roman" w:hAnsi="Times New Roman" w:cs="Times New Roman"/>
              </w:rPr>
              <w:t>Persons</w:t>
            </w:r>
            <w:proofErr w:type="gramEnd"/>
            <w:r w:rsidRPr="001600CB">
              <w:rPr>
                <w:rFonts w:ascii="Times New Roman" w:hAnsi="Times New Roman" w:cs="Times New Roman"/>
              </w:rPr>
              <w:t xml:space="preserve"> whose legal capacity has been removed or restricted, who seek to initiate a process against their legal guardian</w:t>
            </w:r>
          </w:p>
        </w:tc>
        <w:tc>
          <w:tcPr>
            <w:tcW w:w="588" w:type="dxa"/>
            <w:tcBorders>
              <w:top w:val="single" w:sz="4" w:space="0" w:color="auto"/>
              <w:left w:val="single" w:sz="4" w:space="0" w:color="auto"/>
              <w:bottom w:val="single" w:sz="4" w:space="0" w:color="auto"/>
              <w:right w:val="single" w:sz="4" w:space="0" w:color="auto"/>
            </w:tcBorders>
            <w:vAlign w:val="center"/>
          </w:tcPr>
          <w:p w14:paraId="4CA77622" w14:textId="53002AFD"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23"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24" w14:textId="77777777" w:rsidR="00765AE9" w:rsidRPr="001600CB" w:rsidRDefault="00765AE9" w:rsidP="00765AE9">
            <w:pPr>
              <w:rPr>
                <w:rFonts w:ascii="Times New Roman" w:hAnsi="Times New Roman" w:cs="Times New Roman"/>
              </w:rPr>
            </w:pPr>
          </w:p>
        </w:tc>
      </w:tr>
      <w:tr w:rsidR="00765AE9" w:rsidRPr="001600CB" w14:paraId="4CA7762C" w14:textId="77777777" w:rsidTr="00A2709D">
        <w:trPr>
          <w:trHeight w:val="289"/>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26"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27"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28" w14:textId="77777777" w:rsidR="00765AE9" w:rsidRPr="001600CB" w:rsidRDefault="00765AE9" w:rsidP="00765AE9">
            <w:pPr>
              <w:rPr>
                <w:rFonts w:ascii="Times New Roman" w:hAnsi="Times New Roman" w:cs="Times New Roman"/>
              </w:rPr>
            </w:pPr>
            <w:proofErr w:type="gramStart"/>
            <w:r w:rsidRPr="001600CB">
              <w:rPr>
                <w:rFonts w:ascii="Times New Roman" w:hAnsi="Times New Roman" w:cs="Times New Roman"/>
              </w:rPr>
              <w:t>Persons</w:t>
            </w:r>
            <w:proofErr w:type="gramEnd"/>
            <w:r w:rsidRPr="001600CB">
              <w:rPr>
                <w:rFonts w:ascii="Times New Roman" w:hAnsi="Times New Roman" w:cs="Times New Roman"/>
              </w:rPr>
              <w:t xml:space="preserve"> whose rights have been violated through an act or omission constituting discrimination</w:t>
            </w:r>
          </w:p>
        </w:tc>
        <w:tc>
          <w:tcPr>
            <w:tcW w:w="588" w:type="dxa"/>
            <w:tcBorders>
              <w:top w:val="single" w:sz="4" w:space="0" w:color="auto"/>
              <w:left w:val="single" w:sz="4" w:space="0" w:color="auto"/>
              <w:bottom w:val="single" w:sz="4" w:space="0" w:color="auto"/>
              <w:right w:val="single" w:sz="4" w:space="0" w:color="auto"/>
            </w:tcBorders>
            <w:vAlign w:val="center"/>
          </w:tcPr>
          <w:p w14:paraId="4CA77629" w14:textId="487DFEA1"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2A"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2B" w14:textId="77777777" w:rsidR="00765AE9" w:rsidRPr="001600CB" w:rsidRDefault="00765AE9" w:rsidP="00765AE9">
            <w:pPr>
              <w:rPr>
                <w:rFonts w:ascii="Times New Roman" w:hAnsi="Times New Roman" w:cs="Times New Roman"/>
              </w:rPr>
            </w:pPr>
          </w:p>
        </w:tc>
      </w:tr>
      <w:tr w:rsidR="00765AE9" w:rsidRPr="001600CB" w14:paraId="4CA77633" w14:textId="77777777" w:rsidTr="00A2709D">
        <w:trPr>
          <w:trHeight w:val="374"/>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2D"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2E"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CA7762F" w14:textId="77777777" w:rsidR="00765AE9" w:rsidRPr="001600CB" w:rsidRDefault="00765AE9" w:rsidP="00765AE9">
            <w:pPr>
              <w:rPr>
                <w:rFonts w:ascii="Times New Roman" w:hAnsi="Times New Roman" w:cs="Times New Roman"/>
              </w:rPr>
            </w:pPr>
            <w:r w:rsidRPr="001600CB">
              <w:rPr>
                <w:rFonts w:ascii="Times New Roman" w:hAnsi="Times New Roman" w:cs="Times New Roman"/>
              </w:rPr>
              <w:t>Roma/Egyptian</w:t>
            </w:r>
          </w:p>
        </w:tc>
        <w:tc>
          <w:tcPr>
            <w:tcW w:w="588" w:type="dxa"/>
            <w:tcBorders>
              <w:top w:val="single" w:sz="4" w:space="0" w:color="auto"/>
              <w:left w:val="single" w:sz="4" w:space="0" w:color="auto"/>
              <w:bottom w:val="single" w:sz="4" w:space="0" w:color="auto"/>
              <w:right w:val="single" w:sz="4" w:space="0" w:color="auto"/>
            </w:tcBorders>
            <w:vAlign w:val="center"/>
          </w:tcPr>
          <w:p w14:paraId="4CA77630" w14:textId="249E54B6"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31"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32" w14:textId="77777777" w:rsidR="00765AE9" w:rsidRPr="001600CB" w:rsidRDefault="00765AE9" w:rsidP="00765AE9">
            <w:pPr>
              <w:rPr>
                <w:rFonts w:ascii="Times New Roman" w:hAnsi="Times New Roman" w:cs="Times New Roman"/>
              </w:rPr>
            </w:pPr>
          </w:p>
        </w:tc>
      </w:tr>
      <w:tr w:rsidR="00765AE9" w:rsidRPr="001600CB" w14:paraId="4CA7763A" w14:textId="77777777" w:rsidTr="00A2709D">
        <w:trPr>
          <w:trHeight w:val="415"/>
        </w:trPr>
        <w:tc>
          <w:tcPr>
            <w:tcW w:w="429" w:type="dxa"/>
            <w:vMerge/>
            <w:tcBorders>
              <w:top w:val="single" w:sz="18" w:space="0" w:color="auto"/>
              <w:left w:val="single" w:sz="4" w:space="0" w:color="auto"/>
              <w:bottom w:val="single" w:sz="18" w:space="0" w:color="auto"/>
              <w:right w:val="single" w:sz="4" w:space="0" w:color="auto"/>
            </w:tcBorders>
            <w:vAlign w:val="center"/>
            <w:hideMark/>
          </w:tcPr>
          <w:p w14:paraId="4CA77634" w14:textId="77777777" w:rsidR="00765AE9" w:rsidRPr="001600CB" w:rsidRDefault="00765AE9" w:rsidP="00765AE9">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35" w14:textId="77777777" w:rsidR="00765AE9" w:rsidRPr="001600CB" w:rsidRDefault="00765AE9" w:rsidP="00765AE9">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4CA77636" w14:textId="77777777" w:rsidR="00765AE9" w:rsidRPr="001600CB" w:rsidRDefault="00765AE9" w:rsidP="00765AE9">
            <w:pPr>
              <w:rPr>
                <w:rFonts w:ascii="Times New Roman" w:hAnsi="Times New Roman" w:cs="Times New Roman"/>
              </w:rPr>
            </w:pPr>
            <w:r w:rsidRPr="001600CB">
              <w:rPr>
                <w:rFonts w:ascii="Times New Roman" w:hAnsi="Times New Roman" w:cs="Times New Roman"/>
              </w:rPr>
              <w:t>Pensioners</w:t>
            </w:r>
          </w:p>
        </w:tc>
        <w:tc>
          <w:tcPr>
            <w:tcW w:w="588" w:type="dxa"/>
            <w:tcBorders>
              <w:top w:val="single" w:sz="4" w:space="0" w:color="auto"/>
              <w:left w:val="single" w:sz="4" w:space="0" w:color="auto"/>
              <w:bottom w:val="single" w:sz="18" w:space="0" w:color="auto"/>
              <w:right w:val="single" w:sz="4" w:space="0" w:color="auto"/>
            </w:tcBorders>
            <w:vAlign w:val="center"/>
          </w:tcPr>
          <w:p w14:paraId="4CA77637" w14:textId="69248502" w:rsidR="00765AE9" w:rsidRPr="001600CB" w:rsidRDefault="00F672BB" w:rsidP="00765AE9">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CA77638" w14:textId="77777777" w:rsidR="00765AE9" w:rsidRPr="001600CB" w:rsidRDefault="00765AE9" w:rsidP="00765AE9">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39" w14:textId="77777777" w:rsidR="00765AE9" w:rsidRPr="001600CB" w:rsidRDefault="00765AE9" w:rsidP="00765AE9">
            <w:pPr>
              <w:rPr>
                <w:rFonts w:ascii="Times New Roman" w:hAnsi="Times New Roman" w:cs="Times New Roman"/>
              </w:rPr>
            </w:pPr>
          </w:p>
        </w:tc>
      </w:tr>
      <w:tr w:rsidR="00A22ABF" w:rsidRPr="001600CB" w14:paraId="4CA7763F" w14:textId="77777777" w:rsidTr="00A2709D">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4CA7763B" w14:textId="77777777" w:rsidR="00A22ABF" w:rsidRPr="001600CB" w:rsidRDefault="00A22ABF" w:rsidP="00A2709D">
            <w:pPr>
              <w:rPr>
                <w:rFonts w:ascii="Times New Roman" w:hAnsi="Times New Roman" w:cs="Times New Roman"/>
              </w:rPr>
            </w:pPr>
            <w:r w:rsidRPr="001600CB">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4CA7763C" w14:textId="77777777" w:rsidR="00A22ABF" w:rsidRPr="001600CB" w:rsidRDefault="00A22ABF" w:rsidP="00A2709D">
            <w:pPr>
              <w:rPr>
                <w:rFonts w:ascii="Times New Roman" w:hAnsi="Times New Roman" w:cs="Times New Roman"/>
                <w:b/>
                <w:i/>
              </w:rPr>
            </w:pPr>
            <w:r w:rsidRPr="001600CB">
              <w:rPr>
                <w:rFonts w:ascii="Times New Roman" w:hAnsi="Times New Roman" w:cs="Times New Roman"/>
                <w:b/>
              </w:rPr>
              <w:t>Unspecified in the court decision</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4CA7763D" w14:textId="390F9517" w:rsidR="00A22ABF" w:rsidRPr="001600CB" w:rsidRDefault="00F672BB" w:rsidP="00A2709D">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A7763E" w14:textId="77777777" w:rsidR="00A22ABF" w:rsidRPr="001600CB" w:rsidRDefault="00A22ABF" w:rsidP="00A2709D">
            <w:pPr>
              <w:rPr>
                <w:rFonts w:ascii="Times New Roman" w:hAnsi="Times New Roman" w:cs="Times New Roman"/>
              </w:rPr>
            </w:pPr>
          </w:p>
        </w:tc>
      </w:tr>
      <w:tr w:rsidR="00A22ABF" w:rsidRPr="001600CB" w14:paraId="4CA77641" w14:textId="77777777" w:rsidTr="00A2709D">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4CA77640" w14:textId="0F6D1B75" w:rsidR="00A22ABF" w:rsidRPr="001600CB" w:rsidRDefault="003B6EFD" w:rsidP="00A2709D">
            <w:pPr>
              <w:jc w:val="center"/>
              <w:rPr>
                <w:rFonts w:ascii="Times New Roman" w:hAnsi="Times New Roman" w:cs="Times New Roman"/>
                <w:b/>
              </w:rPr>
            </w:pPr>
            <w:r w:rsidRPr="001600CB">
              <w:rPr>
                <w:rFonts w:ascii="Times New Roman" w:hAnsi="Times New Roman" w:cs="Times New Roman"/>
                <w:b/>
                <w:color w:val="C00000"/>
              </w:rPr>
              <w:t>TOTAL</w:t>
            </w:r>
            <w:r w:rsidR="008D57EE" w:rsidRPr="001600CB">
              <w:rPr>
                <w:rFonts w:ascii="Times New Roman" w:hAnsi="Times New Roman" w:cs="Times New Roman"/>
                <w:b/>
                <w:color w:val="C00000"/>
              </w:rPr>
              <w:t xml:space="preserve"> = </w:t>
            </w:r>
            <w:r w:rsidR="00F672BB">
              <w:rPr>
                <w:rFonts w:ascii="Times New Roman" w:hAnsi="Times New Roman" w:cs="Times New Roman"/>
                <w:b/>
                <w:color w:val="C00000"/>
              </w:rPr>
              <w:t>98</w:t>
            </w:r>
            <w:r w:rsidRPr="001600CB">
              <w:rPr>
                <w:rFonts w:ascii="Times New Roman" w:hAnsi="Times New Roman" w:cs="Times New Roman"/>
              </w:rPr>
              <w:t xml:space="preserve"> </w:t>
            </w:r>
            <w:r w:rsidRPr="001600CB">
              <w:rPr>
                <w:rFonts w:ascii="Times New Roman" w:hAnsi="Times New Roman" w:cs="Times New Roman"/>
                <w:b/>
                <w:color w:val="C00000"/>
              </w:rPr>
              <w:t>Court Decisions</w:t>
            </w:r>
          </w:p>
        </w:tc>
      </w:tr>
    </w:tbl>
    <w:p w14:paraId="4CA77642" w14:textId="77777777" w:rsidR="006042D4" w:rsidRPr="001600CB" w:rsidRDefault="006042D4" w:rsidP="00F83AD8">
      <w:pPr>
        <w:pStyle w:val="Heading1"/>
      </w:pPr>
    </w:p>
    <w:p w14:paraId="4CA77643" w14:textId="22C1CC43" w:rsidR="003B6EFD" w:rsidRPr="001600CB" w:rsidRDefault="002712E2" w:rsidP="00F83AD8">
      <w:pPr>
        <w:pStyle w:val="Heading1"/>
        <w:rPr>
          <w:rFonts w:eastAsia="Times New Roman"/>
          <w:color w:val="000000"/>
          <w:sz w:val="32"/>
        </w:rPr>
      </w:pPr>
      <w:r w:rsidRPr="001600CB">
        <w:rPr>
          <w:sz w:val="32"/>
        </w:rPr>
        <w:t xml:space="preserve">CONCLUSIONS </w:t>
      </w:r>
      <w:r w:rsidR="004C552C" w:rsidRPr="001600CB">
        <w:rPr>
          <w:sz w:val="32"/>
        </w:rPr>
        <w:t>–</w:t>
      </w:r>
      <w:r w:rsidR="00F85686" w:rsidRPr="001600CB">
        <w:rPr>
          <w:sz w:val="32"/>
        </w:rPr>
        <w:t xml:space="preserve"> </w:t>
      </w:r>
      <w:r w:rsidR="003200C0" w:rsidRPr="001600CB">
        <w:rPr>
          <w:sz w:val="32"/>
        </w:rPr>
        <w:t>FEBRUARY</w:t>
      </w:r>
      <w:r w:rsidR="00F85686" w:rsidRPr="001600CB">
        <w:rPr>
          <w:sz w:val="32"/>
        </w:rPr>
        <w:t xml:space="preserve"> </w:t>
      </w:r>
      <w:r w:rsidR="008D57EE" w:rsidRPr="001600CB">
        <w:rPr>
          <w:sz w:val="32"/>
        </w:rPr>
        <w:t>2026</w:t>
      </w:r>
    </w:p>
    <w:p w14:paraId="4CA77644" w14:textId="77777777" w:rsidR="00F60FE8" w:rsidRPr="001600CB" w:rsidRDefault="00F60FE8" w:rsidP="00F60FE8">
      <w:pPr>
        <w:spacing w:after="0" w:line="240" w:lineRule="auto"/>
        <w:textAlignment w:val="baseline"/>
        <w:rPr>
          <w:rFonts w:ascii="Times New Roman" w:eastAsia="Times New Roman" w:hAnsi="Times New Roman" w:cs="Times New Roman"/>
          <w:color w:val="000000"/>
          <w:sz w:val="28"/>
          <w:szCs w:val="28"/>
        </w:rPr>
      </w:pPr>
    </w:p>
    <w:p w14:paraId="4CA77645" w14:textId="77777777" w:rsidR="00CA2C1B" w:rsidRPr="001600CB" w:rsidRDefault="009234C8" w:rsidP="00330CDA">
      <w:pPr>
        <w:pStyle w:val="Heading4"/>
      </w:pPr>
      <w:r w:rsidRPr="001600CB">
        <w:t>Primary Legal Aid</w:t>
      </w:r>
    </w:p>
    <w:p w14:paraId="4CA77646" w14:textId="77777777" w:rsidR="009234C8" w:rsidRPr="001600CB" w:rsidRDefault="009234C8" w:rsidP="00F60FE8">
      <w:pPr>
        <w:spacing w:after="0" w:line="240" w:lineRule="auto"/>
        <w:textAlignment w:val="baseline"/>
        <w:rPr>
          <w:rFonts w:ascii="Times New Roman" w:eastAsia="Times New Roman" w:hAnsi="Times New Roman" w:cs="Times New Roman"/>
          <w:color w:val="000000"/>
          <w:sz w:val="28"/>
          <w:szCs w:val="28"/>
        </w:rPr>
      </w:pPr>
    </w:p>
    <w:p w14:paraId="4CA77647" w14:textId="24B5713F" w:rsidR="00A95F40" w:rsidRPr="001600CB" w:rsidRDefault="00C0418F" w:rsidP="00F85686">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8"/>
          <w:lang w:val="en-US"/>
        </w:rPr>
      </w:pPr>
      <w:r w:rsidRPr="001600CB">
        <w:rPr>
          <w:rFonts w:ascii="Times New Roman" w:eastAsia="Times New Roman" w:hAnsi="Times New Roman" w:cs="Times New Roman"/>
          <w:color w:val="000000"/>
          <w:sz w:val="28"/>
          <w:szCs w:val="28"/>
          <w:lang w:val="en-US"/>
        </w:rPr>
        <w:t xml:space="preserve">In </w:t>
      </w:r>
      <w:r w:rsidR="003200C0" w:rsidRPr="001600CB">
        <w:rPr>
          <w:rFonts w:ascii="Times New Roman" w:eastAsia="Times New Roman" w:hAnsi="Times New Roman" w:cs="Times New Roman"/>
          <w:color w:val="000000"/>
          <w:sz w:val="28"/>
          <w:szCs w:val="28"/>
          <w:lang w:val="en-US"/>
        </w:rPr>
        <w:t>February</w:t>
      </w:r>
      <w:r w:rsidR="008D57EE" w:rsidRPr="001600CB">
        <w:rPr>
          <w:rFonts w:ascii="Times New Roman" w:eastAsia="Times New Roman" w:hAnsi="Times New Roman" w:cs="Times New Roman"/>
          <w:color w:val="000000"/>
          <w:sz w:val="28"/>
          <w:szCs w:val="28"/>
          <w:lang w:val="en-US"/>
        </w:rPr>
        <w:t xml:space="preserve"> 2026</w:t>
      </w:r>
      <w:r w:rsidR="008626C0" w:rsidRPr="001600CB">
        <w:rPr>
          <w:rFonts w:ascii="Times New Roman" w:eastAsia="Times New Roman" w:hAnsi="Times New Roman" w:cs="Times New Roman"/>
          <w:color w:val="000000"/>
          <w:sz w:val="28"/>
          <w:szCs w:val="28"/>
          <w:lang w:val="en-US"/>
        </w:rPr>
        <w:t xml:space="preserve">, a total of </w:t>
      </w:r>
      <w:r w:rsidR="008B5B2D">
        <w:rPr>
          <w:rFonts w:ascii="Times New Roman" w:eastAsia="Times New Roman" w:hAnsi="Times New Roman" w:cs="Times New Roman"/>
          <w:color w:val="000000"/>
          <w:sz w:val="28"/>
          <w:szCs w:val="28"/>
          <w:lang w:val="en-US"/>
        </w:rPr>
        <w:t>541</w:t>
      </w:r>
      <w:r w:rsidR="00A95F40" w:rsidRPr="001600CB">
        <w:rPr>
          <w:rFonts w:ascii="Times New Roman" w:eastAsia="Times New Roman" w:hAnsi="Times New Roman" w:cs="Times New Roman"/>
          <w:color w:val="000000"/>
          <w:sz w:val="28"/>
          <w:szCs w:val="28"/>
          <w:lang w:val="en-US"/>
        </w:rPr>
        <w:t xml:space="preserve"> cases were processed under primary l</w:t>
      </w:r>
      <w:r w:rsidR="008626C0" w:rsidRPr="001600CB">
        <w:rPr>
          <w:rFonts w:ascii="Times New Roman" w:eastAsia="Times New Roman" w:hAnsi="Times New Roman" w:cs="Times New Roman"/>
          <w:color w:val="000000"/>
          <w:sz w:val="28"/>
          <w:szCs w:val="28"/>
          <w:lang w:val="en-US"/>
        </w:rPr>
        <w:t>egal aid services. Of these, 3</w:t>
      </w:r>
      <w:r w:rsidR="008B5B2D">
        <w:rPr>
          <w:rFonts w:ascii="Times New Roman" w:eastAsia="Times New Roman" w:hAnsi="Times New Roman" w:cs="Times New Roman"/>
          <w:color w:val="000000"/>
          <w:sz w:val="28"/>
          <w:szCs w:val="28"/>
          <w:lang w:val="en-US"/>
        </w:rPr>
        <w:t>49</w:t>
      </w:r>
      <w:r w:rsidR="00A95F40" w:rsidRPr="001600CB">
        <w:rPr>
          <w:rFonts w:ascii="Times New Roman" w:eastAsia="Times New Roman" w:hAnsi="Times New Roman" w:cs="Times New Roman"/>
          <w:color w:val="000000"/>
          <w:sz w:val="28"/>
          <w:szCs w:val="28"/>
          <w:lang w:val="en-US"/>
        </w:rPr>
        <w:t xml:space="preserve"> cases were managed by the Primary Legal Aid Service Centers</w:t>
      </w:r>
      <w:r w:rsidR="00514314" w:rsidRPr="001600CB">
        <w:rPr>
          <w:rFonts w:ascii="Times New Roman" w:eastAsia="Times New Roman" w:hAnsi="Times New Roman" w:cs="Times New Roman"/>
          <w:color w:val="000000"/>
          <w:sz w:val="28"/>
          <w:szCs w:val="28"/>
          <w:lang w:val="en-US"/>
        </w:rPr>
        <w:t>, whi</w:t>
      </w:r>
      <w:r w:rsidR="008626C0" w:rsidRPr="001600CB">
        <w:rPr>
          <w:rFonts w:ascii="Times New Roman" w:eastAsia="Times New Roman" w:hAnsi="Times New Roman" w:cs="Times New Roman"/>
          <w:color w:val="000000"/>
          <w:sz w:val="28"/>
          <w:szCs w:val="28"/>
          <w:lang w:val="en-US"/>
        </w:rPr>
        <w:t>le 1</w:t>
      </w:r>
      <w:r w:rsidR="008B5B2D">
        <w:rPr>
          <w:rFonts w:ascii="Times New Roman" w:eastAsia="Times New Roman" w:hAnsi="Times New Roman" w:cs="Times New Roman"/>
          <w:color w:val="000000"/>
          <w:sz w:val="28"/>
          <w:szCs w:val="28"/>
          <w:lang w:val="en-US"/>
        </w:rPr>
        <w:t>92</w:t>
      </w:r>
      <w:r w:rsidR="00A95F40" w:rsidRPr="001600CB">
        <w:rPr>
          <w:rFonts w:ascii="Times New Roman" w:eastAsia="Times New Roman" w:hAnsi="Times New Roman" w:cs="Times New Roman"/>
          <w:color w:val="000000"/>
          <w:sz w:val="28"/>
          <w:szCs w:val="28"/>
          <w:lang w:val="en-US"/>
        </w:rPr>
        <w:t xml:space="preserve"> cases were handled by Non-Profit Organizations (NPO) authorized by the Ministry of Justice. No cases were reported as processed by Law Clinics affiliated with Higher Educatio</w:t>
      </w:r>
      <w:r w:rsidR="00DB1D2C" w:rsidRPr="001600CB">
        <w:rPr>
          <w:rFonts w:ascii="Times New Roman" w:eastAsia="Times New Roman" w:hAnsi="Times New Roman" w:cs="Times New Roman"/>
          <w:color w:val="000000"/>
          <w:sz w:val="28"/>
          <w:szCs w:val="28"/>
          <w:lang w:val="en-US"/>
        </w:rPr>
        <w:t>n Institutions. A</w:t>
      </w:r>
      <w:r w:rsidR="008626C0" w:rsidRPr="001600CB">
        <w:rPr>
          <w:rFonts w:ascii="Times New Roman" w:eastAsia="Times New Roman" w:hAnsi="Times New Roman" w:cs="Times New Roman"/>
          <w:color w:val="000000"/>
          <w:sz w:val="28"/>
          <w:szCs w:val="28"/>
          <w:lang w:val="en-US"/>
        </w:rPr>
        <w:t>dditionally, 1 case was</w:t>
      </w:r>
      <w:r w:rsidR="00A95F40" w:rsidRPr="001600CB">
        <w:rPr>
          <w:rFonts w:ascii="Times New Roman" w:eastAsia="Times New Roman" w:hAnsi="Times New Roman" w:cs="Times New Roman"/>
          <w:color w:val="000000"/>
          <w:sz w:val="28"/>
          <w:szCs w:val="28"/>
          <w:lang w:val="en-US"/>
        </w:rPr>
        <w:t xml:space="preserve"> addressed through the Juristionline.al platform,</w:t>
      </w:r>
      <w:r w:rsidR="008626C0" w:rsidRPr="001600CB">
        <w:rPr>
          <w:rFonts w:ascii="Times New Roman" w:eastAsia="Times New Roman" w:hAnsi="Times New Roman" w:cs="Times New Roman"/>
          <w:color w:val="000000"/>
          <w:sz w:val="28"/>
          <w:szCs w:val="28"/>
          <w:lang w:val="en-US"/>
        </w:rPr>
        <w:t xml:space="preserve"> and </w:t>
      </w:r>
      <w:r w:rsidR="00B23CD5">
        <w:rPr>
          <w:rFonts w:ascii="Times New Roman" w:eastAsia="Times New Roman" w:hAnsi="Times New Roman" w:cs="Times New Roman"/>
          <w:color w:val="000000"/>
          <w:sz w:val="28"/>
          <w:szCs w:val="28"/>
          <w:lang w:val="en-US"/>
        </w:rPr>
        <w:t>30</w:t>
      </w:r>
      <w:r w:rsidR="00A95F40" w:rsidRPr="001600CB">
        <w:rPr>
          <w:rFonts w:ascii="Times New Roman" w:eastAsia="Times New Roman" w:hAnsi="Times New Roman" w:cs="Times New Roman"/>
          <w:color w:val="000000"/>
          <w:sz w:val="28"/>
          <w:szCs w:val="28"/>
          <w:lang w:val="en-US"/>
        </w:rPr>
        <w:t xml:space="preserve"> cases were managed via the Green Line at 08001010.</w:t>
      </w:r>
    </w:p>
    <w:p w14:paraId="4CA77648" w14:textId="77777777" w:rsidR="00A95F40" w:rsidRPr="001600CB" w:rsidRDefault="00A95F40" w:rsidP="002D4F96">
      <w:pPr>
        <w:spacing w:after="0" w:line="240" w:lineRule="auto"/>
        <w:jc w:val="both"/>
        <w:textAlignment w:val="baseline"/>
        <w:rPr>
          <w:rFonts w:ascii="Times New Roman" w:eastAsia="Times New Roman" w:hAnsi="Times New Roman" w:cs="Times New Roman"/>
          <w:color w:val="000000"/>
          <w:sz w:val="28"/>
          <w:szCs w:val="28"/>
        </w:rPr>
      </w:pPr>
    </w:p>
    <w:p w14:paraId="4CA77649" w14:textId="30C98169" w:rsidR="00F60FE8" w:rsidRPr="001600CB" w:rsidRDefault="00A95F40" w:rsidP="00023DB4">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lang w:val="en-US"/>
        </w:rPr>
      </w:pPr>
      <w:r w:rsidRPr="001600CB">
        <w:rPr>
          <w:rFonts w:ascii="Times New Roman" w:eastAsia="Times New Roman" w:hAnsi="Times New Roman" w:cs="Times New Roman"/>
          <w:color w:val="000000"/>
          <w:sz w:val="28"/>
          <w:szCs w:val="28"/>
          <w:lang w:val="en-US"/>
        </w:rPr>
        <w:t>Among the cases assisted by the Free Legal Aid Service Centers and authorized NP</w:t>
      </w:r>
      <w:r w:rsidR="008626C0" w:rsidRPr="001600CB">
        <w:rPr>
          <w:rFonts w:ascii="Times New Roman" w:eastAsia="Times New Roman" w:hAnsi="Times New Roman" w:cs="Times New Roman"/>
          <w:color w:val="000000"/>
          <w:sz w:val="28"/>
          <w:szCs w:val="28"/>
          <w:lang w:val="en-US"/>
        </w:rPr>
        <w:t>Os, 32</w:t>
      </w:r>
      <w:r w:rsidR="00B23CD5">
        <w:rPr>
          <w:rFonts w:ascii="Times New Roman" w:eastAsia="Times New Roman" w:hAnsi="Times New Roman" w:cs="Times New Roman"/>
          <w:color w:val="000000"/>
          <w:sz w:val="28"/>
          <w:szCs w:val="28"/>
          <w:lang w:val="en-US"/>
        </w:rPr>
        <w:t>2</w:t>
      </w:r>
      <w:r w:rsidR="008626C0" w:rsidRPr="001600CB">
        <w:rPr>
          <w:rFonts w:ascii="Times New Roman" w:eastAsia="Times New Roman" w:hAnsi="Times New Roman" w:cs="Times New Roman"/>
          <w:color w:val="000000"/>
          <w:sz w:val="28"/>
          <w:szCs w:val="28"/>
          <w:lang w:val="en-US"/>
        </w:rPr>
        <w:t xml:space="preserve"> involved women and 21</w:t>
      </w:r>
      <w:r w:rsidR="00B23CD5">
        <w:rPr>
          <w:rFonts w:ascii="Times New Roman" w:eastAsia="Times New Roman" w:hAnsi="Times New Roman" w:cs="Times New Roman"/>
          <w:color w:val="000000"/>
          <w:sz w:val="28"/>
          <w:szCs w:val="28"/>
          <w:lang w:val="en-US"/>
        </w:rPr>
        <w:t>9</w:t>
      </w:r>
      <w:r w:rsidR="00774D81" w:rsidRPr="001600CB">
        <w:rPr>
          <w:rFonts w:ascii="Times New Roman" w:eastAsia="Times New Roman" w:hAnsi="Times New Roman" w:cs="Times New Roman"/>
          <w:color w:val="000000"/>
          <w:sz w:val="28"/>
          <w:szCs w:val="28"/>
          <w:lang w:val="en-US"/>
        </w:rPr>
        <w:t xml:space="preserve"> </w:t>
      </w:r>
      <w:r w:rsidRPr="001600CB">
        <w:rPr>
          <w:rFonts w:ascii="Times New Roman" w:eastAsia="Times New Roman" w:hAnsi="Times New Roman" w:cs="Times New Roman"/>
          <w:color w:val="000000"/>
          <w:sz w:val="28"/>
          <w:szCs w:val="28"/>
          <w:lang w:val="en-US"/>
        </w:rPr>
        <w:t>involved men</w:t>
      </w:r>
      <w:r w:rsidR="00774D81" w:rsidRPr="001600CB">
        <w:rPr>
          <w:rFonts w:ascii="Times New Roman" w:eastAsia="Times New Roman" w:hAnsi="Times New Roman" w:cs="Times New Roman"/>
          <w:color w:val="000000"/>
          <w:sz w:val="28"/>
          <w:szCs w:val="28"/>
          <w:lang w:val="en-US"/>
        </w:rPr>
        <w:t xml:space="preserve">. </w:t>
      </w:r>
      <w:r w:rsidR="00B23CD5" w:rsidRPr="001600CB">
        <w:rPr>
          <w:rFonts w:ascii="Times New Roman" w:eastAsia="Times New Roman" w:hAnsi="Times New Roman" w:cs="Times New Roman"/>
          <w:color w:val="000000"/>
          <w:sz w:val="28"/>
          <w:szCs w:val="28"/>
          <w:lang w:val="en-US"/>
        </w:rPr>
        <w:t>Most of</w:t>
      </w:r>
      <w:r w:rsidR="000E23CF" w:rsidRPr="001600CB">
        <w:rPr>
          <w:rFonts w:ascii="Times New Roman" w:eastAsia="Times New Roman" w:hAnsi="Times New Roman" w:cs="Times New Roman"/>
          <w:color w:val="000000"/>
          <w:sz w:val="28"/>
          <w:szCs w:val="28"/>
          <w:lang w:val="en-US"/>
        </w:rPr>
        <w:t xml:space="preserve"> the</w:t>
      </w:r>
      <w:r w:rsidR="00F85686" w:rsidRPr="001600CB">
        <w:rPr>
          <w:rFonts w:ascii="Times New Roman" w:eastAsia="Times New Roman" w:hAnsi="Times New Roman" w:cs="Times New Roman"/>
          <w:color w:val="000000"/>
          <w:sz w:val="28"/>
          <w:szCs w:val="28"/>
          <w:lang w:val="en-US"/>
        </w:rPr>
        <w:t xml:space="preserve"> cases were</w:t>
      </w:r>
      <w:r w:rsidR="002567C8" w:rsidRPr="001600CB">
        <w:rPr>
          <w:rFonts w:ascii="Times New Roman" w:eastAsia="Times New Roman" w:hAnsi="Times New Roman" w:cs="Times New Roman"/>
          <w:color w:val="000000"/>
          <w:sz w:val="28"/>
          <w:szCs w:val="28"/>
          <w:lang w:val="en-US"/>
        </w:rPr>
        <w:t xml:space="preserve"> </w:t>
      </w:r>
      <w:r w:rsidR="00B23CD5" w:rsidRPr="001600CB">
        <w:rPr>
          <w:rFonts w:ascii="Times New Roman" w:eastAsia="Times New Roman" w:hAnsi="Times New Roman" w:cs="Times New Roman"/>
          <w:color w:val="000000"/>
          <w:sz w:val="28"/>
          <w:szCs w:val="28"/>
          <w:lang w:val="en-US"/>
        </w:rPr>
        <w:t xml:space="preserve">civil </w:t>
      </w:r>
      <w:r w:rsidR="008626C0" w:rsidRPr="001600CB">
        <w:rPr>
          <w:rFonts w:ascii="Times New Roman" w:eastAsia="Times New Roman" w:hAnsi="Times New Roman" w:cs="Times New Roman"/>
          <w:color w:val="000000"/>
          <w:sz w:val="28"/>
          <w:szCs w:val="28"/>
          <w:lang w:val="en-US"/>
        </w:rPr>
        <w:t>(2</w:t>
      </w:r>
      <w:r w:rsidR="00B23CD5">
        <w:rPr>
          <w:rFonts w:ascii="Times New Roman" w:eastAsia="Times New Roman" w:hAnsi="Times New Roman" w:cs="Times New Roman"/>
          <w:color w:val="000000"/>
          <w:sz w:val="28"/>
          <w:szCs w:val="28"/>
          <w:lang w:val="en-US"/>
        </w:rPr>
        <w:t>58</w:t>
      </w:r>
      <w:r w:rsidRPr="001600CB">
        <w:rPr>
          <w:rFonts w:ascii="Times New Roman" w:eastAsia="Times New Roman" w:hAnsi="Times New Roman" w:cs="Times New Roman"/>
          <w:color w:val="000000"/>
          <w:sz w:val="28"/>
          <w:szCs w:val="28"/>
          <w:lang w:val="en-US"/>
        </w:rPr>
        <w:t>),</w:t>
      </w:r>
      <w:r w:rsidR="00514314" w:rsidRPr="001600CB">
        <w:rPr>
          <w:rFonts w:ascii="Times New Roman" w:eastAsia="Times New Roman" w:hAnsi="Times New Roman" w:cs="Times New Roman"/>
          <w:color w:val="000000"/>
          <w:sz w:val="28"/>
          <w:szCs w:val="28"/>
          <w:lang w:val="en-US"/>
        </w:rPr>
        <w:t xml:space="preserve"> fol</w:t>
      </w:r>
      <w:r w:rsidR="00F85686" w:rsidRPr="001600CB">
        <w:rPr>
          <w:rFonts w:ascii="Times New Roman" w:eastAsia="Times New Roman" w:hAnsi="Times New Roman" w:cs="Times New Roman"/>
          <w:color w:val="000000"/>
          <w:sz w:val="28"/>
          <w:szCs w:val="28"/>
          <w:lang w:val="en-US"/>
        </w:rPr>
        <w:t xml:space="preserve">lowed by </w:t>
      </w:r>
      <w:r w:rsidR="00B23CD5" w:rsidRPr="001600CB">
        <w:rPr>
          <w:rFonts w:ascii="Times New Roman" w:eastAsia="Times New Roman" w:hAnsi="Times New Roman" w:cs="Times New Roman"/>
          <w:color w:val="000000"/>
          <w:sz w:val="28"/>
          <w:szCs w:val="28"/>
          <w:lang w:val="en-US"/>
        </w:rPr>
        <w:t>administrative</w:t>
      </w:r>
      <w:r w:rsidR="00B23CD5" w:rsidRPr="001600CB">
        <w:rPr>
          <w:rFonts w:ascii="Times New Roman" w:eastAsia="Times New Roman" w:hAnsi="Times New Roman" w:cs="Times New Roman"/>
          <w:color w:val="000000"/>
          <w:sz w:val="28"/>
          <w:szCs w:val="28"/>
          <w:lang w:val="en-US"/>
        </w:rPr>
        <w:t xml:space="preserve"> </w:t>
      </w:r>
      <w:r w:rsidR="008626C0" w:rsidRPr="001600CB">
        <w:rPr>
          <w:rFonts w:ascii="Times New Roman" w:eastAsia="Times New Roman" w:hAnsi="Times New Roman" w:cs="Times New Roman"/>
          <w:color w:val="000000"/>
          <w:sz w:val="28"/>
          <w:szCs w:val="28"/>
          <w:lang w:val="en-US"/>
        </w:rPr>
        <w:t>(2</w:t>
      </w:r>
      <w:r w:rsidR="00B23CD5">
        <w:rPr>
          <w:rFonts w:ascii="Times New Roman" w:eastAsia="Times New Roman" w:hAnsi="Times New Roman" w:cs="Times New Roman"/>
          <w:color w:val="000000"/>
          <w:sz w:val="28"/>
          <w:szCs w:val="28"/>
          <w:lang w:val="en-US"/>
        </w:rPr>
        <w:t>45</w:t>
      </w:r>
      <w:r w:rsidR="002567C8" w:rsidRPr="001600CB">
        <w:rPr>
          <w:rFonts w:ascii="Times New Roman" w:eastAsia="Times New Roman" w:hAnsi="Times New Roman" w:cs="Times New Roman"/>
          <w:color w:val="000000"/>
          <w:sz w:val="28"/>
          <w:szCs w:val="28"/>
          <w:lang w:val="en-US"/>
        </w:rPr>
        <w:t>) and cr</w:t>
      </w:r>
      <w:r w:rsidR="008626C0" w:rsidRPr="001600CB">
        <w:rPr>
          <w:rFonts w:ascii="Times New Roman" w:eastAsia="Times New Roman" w:hAnsi="Times New Roman" w:cs="Times New Roman"/>
          <w:color w:val="000000"/>
          <w:sz w:val="28"/>
          <w:szCs w:val="28"/>
          <w:lang w:val="en-US"/>
        </w:rPr>
        <w:t>iminal (</w:t>
      </w:r>
      <w:r w:rsidR="00B23CD5">
        <w:rPr>
          <w:rFonts w:ascii="Times New Roman" w:eastAsia="Times New Roman" w:hAnsi="Times New Roman" w:cs="Times New Roman"/>
          <w:color w:val="000000"/>
          <w:sz w:val="28"/>
          <w:szCs w:val="28"/>
          <w:lang w:val="en-US"/>
        </w:rPr>
        <w:t>25</w:t>
      </w:r>
      <w:r w:rsidRPr="001600CB">
        <w:rPr>
          <w:rFonts w:ascii="Times New Roman" w:eastAsia="Times New Roman" w:hAnsi="Times New Roman" w:cs="Times New Roman"/>
          <w:color w:val="000000"/>
          <w:sz w:val="28"/>
          <w:szCs w:val="28"/>
          <w:lang w:val="en-US"/>
        </w:rPr>
        <w:t>) matters.</w:t>
      </w:r>
      <w:r w:rsidR="00023DB4" w:rsidRPr="001600CB">
        <w:rPr>
          <w:rFonts w:ascii="Times New Roman" w:eastAsia="Times New Roman" w:hAnsi="Times New Roman" w:cs="Times New Roman"/>
          <w:sz w:val="28"/>
          <w:szCs w:val="24"/>
          <w:lang w:val="en-US"/>
        </w:rPr>
        <w:t xml:space="preserve"> </w:t>
      </w:r>
      <w:r w:rsidR="008626C0" w:rsidRPr="001600CB">
        <w:rPr>
          <w:rFonts w:ascii="Times New Roman" w:eastAsia="Times New Roman" w:hAnsi="Times New Roman" w:cs="Times New Roman"/>
          <w:sz w:val="28"/>
          <w:szCs w:val="24"/>
          <w:lang w:val="en-US"/>
        </w:rPr>
        <w:t xml:space="preserve">Additionally, </w:t>
      </w:r>
      <w:r w:rsidR="00B23CD5">
        <w:rPr>
          <w:rFonts w:ascii="Times New Roman" w:eastAsia="Times New Roman" w:hAnsi="Times New Roman" w:cs="Times New Roman"/>
          <w:sz w:val="28"/>
          <w:szCs w:val="24"/>
          <w:lang w:val="en-US"/>
        </w:rPr>
        <w:t>13</w:t>
      </w:r>
      <w:r w:rsidR="00023DB4" w:rsidRPr="001600CB">
        <w:rPr>
          <w:rFonts w:ascii="Times New Roman" w:eastAsia="Times New Roman" w:hAnsi="Times New Roman" w:cs="Times New Roman"/>
          <w:sz w:val="28"/>
          <w:szCs w:val="24"/>
          <w:lang w:val="en-US"/>
        </w:rPr>
        <w:t xml:space="preserve"> case</w:t>
      </w:r>
      <w:r w:rsidR="002567C8" w:rsidRPr="001600CB">
        <w:rPr>
          <w:rFonts w:ascii="Times New Roman" w:eastAsia="Times New Roman" w:hAnsi="Times New Roman" w:cs="Times New Roman"/>
          <w:sz w:val="28"/>
          <w:szCs w:val="24"/>
          <w:lang w:val="en-US"/>
        </w:rPr>
        <w:t>s were</w:t>
      </w:r>
      <w:r w:rsidR="00023DB4" w:rsidRPr="001600CB">
        <w:rPr>
          <w:rFonts w:ascii="Times New Roman" w:eastAsia="Times New Roman" w:hAnsi="Times New Roman" w:cs="Times New Roman"/>
          <w:sz w:val="28"/>
          <w:szCs w:val="24"/>
          <w:lang w:val="en-US"/>
        </w:rPr>
        <w:t xml:space="preserve"> recorded without specific identification. </w:t>
      </w:r>
      <w:r w:rsidRPr="001600CB">
        <w:rPr>
          <w:rFonts w:ascii="Times New Roman" w:eastAsia="Times New Roman" w:hAnsi="Times New Roman" w:cs="Times New Roman"/>
          <w:color w:val="000000"/>
          <w:sz w:val="28"/>
          <w:szCs w:val="28"/>
          <w:lang w:val="en-US"/>
        </w:rPr>
        <w:t>An analysis of the</w:t>
      </w:r>
      <w:r w:rsidR="00F85686" w:rsidRPr="001600CB">
        <w:rPr>
          <w:rFonts w:ascii="Times New Roman" w:eastAsia="Times New Roman" w:hAnsi="Times New Roman" w:cs="Times New Roman"/>
          <w:color w:val="000000"/>
          <w:sz w:val="28"/>
          <w:szCs w:val="28"/>
          <w:lang w:val="en-US"/>
        </w:rPr>
        <w:t xml:space="preserve"> beneficiaries</w:t>
      </w:r>
      <w:r w:rsidR="008626C0" w:rsidRPr="001600CB">
        <w:rPr>
          <w:rFonts w:ascii="Times New Roman" w:eastAsia="Times New Roman" w:hAnsi="Times New Roman" w:cs="Times New Roman"/>
          <w:color w:val="000000"/>
          <w:sz w:val="28"/>
          <w:szCs w:val="28"/>
          <w:lang w:val="en-US"/>
        </w:rPr>
        <w:t xml:space="preserve"> revealed that 30</w:t>
      </w:r>
      <w:r w:rsidR="00CD4A99" w:rsidRPr="001600CB">
        <w:rPr>
          <w:rFonts w:ascii="Times New Roman" w:eastAsia="Times New Roman" w:hAnsi="Times New Roman" w:cs="Times New Roman"/>
          <w:color w:val="000000"/>
          <w:sz w:val="28"/>
          <w:szCs w:val="28"/>
          <w:lang w:val="en-US"/>
        </w:rPr>
        <w:t>9</w:t>
      </w:r>
      <w:r w:rsidRPr="001600CB">
        <w:rPr>
          <w:rFonts w:ascii="Times New Roman" w:eastAsia="Times New Roman" w:hAnsi="Times New Roman" w:cs="Times New Roman"/>
          <w:color w:val="000000"/>
          <w:sz w:val="28"/>
          <w:szCs w:val="28"/>
          <w:lang w:val="en-US"/>
        </w:rPr>
        <w:t xml:space="preserve"> cases concerned individ</w:t>
      </w:r>
      <w:r w:rsidR="00981D72" w:rsidRPr="001600CB">
        <w:rPr>
          <w:rFonts w:ascii="Times New Roman" w:eastAsia="Times New Roman" w:hAnsi="Times New Roman" w:cs="Times New Roman"/>
          <w:color w:val="000000"/>
          <w:sz w:val="28"/>
          <w:szCs w:val="28"/>
          <w:lang w:val="en-US"/>
        </w:rPr>
        <w:t>uals</w:t>
      </w:r>
      <w:r w:rsidR="00CD4A99" w:rsidRPr="001600CB">
        <w:rPr>
          <w:rFonts w:ascii="Times New Roman" w:eastAsia="Times New Roman" w:hAnsi="Times New Roman" w:cs="Times New Roman"/>
          <w:color w:val="000000"/>
          <w:sz w:val="28"/>
          <w:szCs w:val="28"/>
          <w:lang w:val="en-US"/>
        </w:rPr>
        <w:t xml:space="preserve"> w</w:t>
      </w:r>
      <w:r w:rsidR="008626C0" w:rsidRPr="001600CB">
        <w:rPr>
          <w:rFonts w:ascii="Times New Roman" w:eastAsia="Times New Roman" w:hAnsi="Times New Roman" w:cs="Times New Roman"/>
          <w:color w:val="000000"/>
          <w:sz w:val="28"/>
          <w:szCs w:val="28"/>
          <w:lang w:val="en-US"/>
        </w:rPr>
        <w:t>ith economic hardship, 209</w:t>
      </w:r>
      <w:r w:rsidRPr="001600CB">
        <w:rPr>
          <w:rFonts w:ascii="Times New Roman" w:eastAsia="Times New Roman" w:hAnsi="Times New Roman" w:cs="Times New Roman"/>
          <w:color w:val="000000"/>
          <w:sz w:val="28"/>
          <w:szCs w:val="28"/>
          <w:lang w:val="en-US"/>
        </w:rPr>
        <w:t xml:space="preserve"> were</w:t>
      </w:r>
      <w:r w:rsidR="00514314" w:rsidRPr="001600CB">
        <w:rPr>
          <w:rFonts w:ascii="Times New Roman" w:eastAsia="Times New Roman" w:hAnsi="Times New Roman" w:cs="Times New Roman"/>
          <w:color w:val="000000"/>
          <w:sz w:val="28"/>
          <w:szCs w:val="28"/>
          <w:lang w:val="en-US"/>
        </w:rPr>
        <w:t xml:space="preserve"> from special categories, a</w:t>
      </w:r>
      <w:r w:rsidR="00774D81" w:rsidRPr="001600CB">
        <w:rPr>
          <w:rFonts w:ascii="Times New Roman" w:eastAsia="Times New Roman" w:hAnsi="Times New Roman" w:cs="Times New Roman"/>
          <w:color w:val="000000"/>
          <w:sz w:val="28"/>
          <w:szCs w:val="28"/>
          <w:lang w:val="en-US"/>
        </w:rPr>
        <w:t>nd</w:t>
      </w:r>
      <w:r w:rsidR="008626C0" w:rsidRPr="001600CB">
        <w:rPr>
          <w:rFonts w:ascii="Times New Roman" w:eastAsia="Times New Roman" w:hAnsi="Times New Roman" w:cs="Times New Roman"/>
          <w:color w:val="000000"/>
          <w:sz w:val="28"/>
          <w:szCs w:val="28"/>
          <w:lang w:val="en-US"/>
        </w:rPr>
        <w:t xml:space="preserve"> 18</w:t>
      </w:r>
      <w:r w:rsidRPr="001600CB">
        <w:rPr>
          <w:rFonts w:ascii="Times New Roman" w:eastAsia="Times New Roman" w:hAnsi="Times New Roman" w:cs="Times New Roman"/>
          <w:color w:val="000000"/>
          <w:sz w:val="28"/>
          <w:szCs w:val="28"/>
          <w:lang w:val="en-US"/>
        </w:rPr>
        <w:t xml:space="preserve"> were recorded without specific identification.</w:t>
      </w:r>
    </w:p>
    <w:p w14:paraId="4CA7764A" w14:textId="77777777" w:rsidR="009234C8" w:rsidRPr="001600CB" w:rsidRDefault="009234C8" w:rsidP="009234C8">
      <w:pPr>
        <w:spacing w:after="0" w:line="240" w:lineRule="auto"/>
        <w:textAlignment w:val="baseline"/>
        <w:rPr>
          <w:rFonts w:ascii="Times New Roman" w:eastAsia="Times New Roman" w:hAnsi="Times New Roman" w:cs="Times New Roman"/>
          <w:color w:val="000000"/>
          <w:sz w:val="28"/>
          <w:szCs w:val="28"/>
        </w:rPr>
      </w:pPr>
    </w:p>
    <w:p w14:paraId="4CA7764B" w14:textId="2D421D51" w:rsidR="00C95B95" w:rsidRPr="001600CB" w:rsidRDefault="00C95B95" w:rsidP="00C95B95">
      <w:pPr>
        <w:pStyle w:val="ListParagraph"/>
        <w:numPr>
          <w:ilvl w:val="0"/>
          <w:numId w:val="1"/>
        </w:numPr>
        <w:spacing w:after="0" w:line="240" w:lineRule="auto"/>
        <w:textAlignment w:val="baseline"/>
        <w:rPr>
          <w:rFonts w:ascii="Times New Roman" w:eastAsia="Times New Roman" w:hAnsi="Times New Roman" w:cs="Times New Roman"/>
          <w:color w:val="000000"/>
          <w:sz w:val="28"/>
          <w:szCs w:val="28"/>
          <w:lang w:val="en-US"/>
        </w:rPr>
      </w:pPr>
      <w:r w:rsidRPr="001600CB">
        <w:rPr>
          <w:rFonts w:ascii="Times New Roman" w:eastAsia="Times New Roman" w:hAnsi="Times New Roman" w:cs="Times New Roman"/>
          <w:b/>
          <w:sz w:val="28"/>
          <w:szCs w:val="24"/>
          <w:lang w:val="en-US"/>
        </w:rPr>
        <w:t xml:space="preserve">Throughout the period from </w:t>
      </w:r>
      <w:r w:rsidR="00181BC9" w:rsidRPr="001600CB">
        <w:rPr>
          <w:rFonts w:ascii="Times New Roman" w:eastAsia="Times New Roman" w:hAnsi="Times New Roman" w:cs="Times New Roman"/>
          <w:b/>
          <w:sz w:val="28"/>
          <w:szCs w:val="24"/>
          <w:lang w:val="en-US"/>
        </w:rPr>
        <w:t>January</w:t>
      </w:r>
      <w:r w:rsidR="008341E5" w:rsidRPr="001600CB">
        <w:rPr>
          <w:rFonts w:ascii="Times New Roman" w:eastAsia="Times New Roman" w:hAnsi="Times New Roman" w:cs="Times New Roman"/>
          <w:b/>
          <w:sz w:val="28"/>
          <w:szCs w:val="24"/>
          <w:lang w:val="en-US"/>
        </w:rPr>
        <w:t xml:space="preserve"> - </w:t>
      </w:r>
      <w:r w:rsidR="00EC5B3C" w:rsidRPr="001600CB">
        <w:rPr>
          <w:rFonts w:ascii="Times New Roman" w:eastAsia="Times New Roman" w:hAnsi="Times New Roman" w:cs="Times New Roman"/>
          <w:b/>
          <w:sz w:val="28"/>
          <w:szCs w:val="24"/>
          <w:lang w:val="en-US"/>
        </w:rPr>
        <w:t>December</w:t>
      </w:r>
      <w:r w:rsidR="008626C0" w:rsidRPr="001600CB">
        <w:rPr>
          <w:rFonts w:ascii="Times New Roman" w:eastAsia="Times New Roman" w:hAnsi="Times New Roman" w:cs="Times New Roman"/>
          <w:b/>
          <w:sz w:val="28"/>
          <w:szCs w:val="24"/>
          <w:lang w:val="en-US"/>
        </w:rPr>
        <w:t xml:space="preserve"> 2026</w:t>
      </w:r>
      <w:r w:rsidRPr="001600CB">
        <w:rPr>
          <w:rFonts w:ascii="Times New Roman" w:eastAsia="Times New Roman" w:hAnsi="Times New Roman" w:cs="Times New Roman"/>
          <w:b/>
          <w:sz w:val="28"/>
          <w:szCs w:val="24"/>
          <w:lang w:val="en-US"/>
        </w:rPr>
        <w:t xml:space="preserve">, </w:t>
      </w:r>
      <w:r w:rsidR="00A53F02" w:rsidRPr="001600CB">
        <w:rPr>
          <w:rFonts w:ascii="Times New Roman" w:eastAsia="Times New Roman" w:hAnsi="Times New Roman" w:cs="Times New Roman"/>
          <w:b/>
          <w:sz w:val="28"/>
          <w:szCs w:val="24"/>
          <w:lang w:val="en-US"/>
        </w:rPr>
        <w:t>a total of 1077 requests were submitted</w:t>
      </w:r>
      <w:r w:rsidRPr="001600CB">
        <w:rPr>
          <w:rFonts w:ascii="Times New Roman" w:eastAsia="Times New Roman" w:hAnsi="Times New Roman" w:cs="Times New Roman"/>
          <w:b/>
          <w:sz w:val="28"/>
          <w:szCs w:val="24"/>
          <w:lang w:val="en-US"/>
        </w:rPr>
        <w:t xml:space="preserve"> for Primary Legal Aid </w:t>
      </w:r>
    </w:p>
    <w:p w14:paraId="4CA7764C" w14:textId="77777777" w:rsidR="00C95B95" w:rsidRPr="001600CB" w:rsidRDefault="00C95B95" w:rsidP="009234C8">
      <w:pPr>
        <w:spacing w:after="0" w:line="240" w:lineRule="auto"/>
        <w:textAlignment w:val="baseline"/>
        <w:rPr>
          <w:rFonts w:ascii="Times New Roman" w:eastAsia="Times New Roman" w:hAnsi="Times New Roman" w:cs="Times New Roman"/>
          <w:color w:val="000000"/>
          <w:sz w:val="28"/>
          <w:szCs w:val="28"/>
        </w:rPr>
      </w:pPr>
    </w:p>
    <w:p w14:paraId="4CA7764D" w14:textId="77777777" w:rsidR="00C95B95" w:rsidRPr="001600CB" w:rsidRDefault="00C95B95" w:rsidP="009234C8">
      <w:pPr>
        <w:spacing w:after="0" w:line="240" w:lineRule="auto"/>
        <w:textAlignment w:val="baseline"/>
        <w:rPr>
          <w:rFonts w:ascii="Times New Roman" w:eastAsia="Times New Roman" w:hAnsi="Times New Roman" w:cs="Times New Roman"/>
          <w:color w:val="000000"/>
          <w:sz w:val="28"/>
          <w:szCs w:val="28"/>
        </w:rPr>
      </w:pPr>
    </w:p>
    <w:p w14:paraId="4CA7764E" w14:textId="77777777" w:rsidR="00F60FE8" w:rsidRPr="001600CB" w:rsidRDefault="009234C8" w:rsidP="00330CDA">
      <w:pPr>
        <w:pStyle w:val="Heading4"/>
      </w:pPr>
      <w:r w:rsidRPr="001600CB">
        <w:t>Secondary Legal Aid</w:t>
      </w:r>
    </w:p>
    <w:p w14:paraId="4CA7764F" w14:textId="15784652" w:rsidR="006042D4" w:rsidRPr="00330CDA" w:rsidRDefault="007E2602" w:rsidP="008626C0">
      <w:pPr>
        <w:pStyle w:val="ListParagraph"/>
        <w:numPr>
          <w:ilvl w:val="0"/>
          <w:numId w:val="18"/>
        </w:numPr>
        <w:spacing w:after="0" w:line="240" w:lineRule="auto"/>
        <w:jc w:val="both"/>
        <w:textAlignment w:val="baseline"/>
        <w:rPr>
          <w:rFonts w:ascii="Times New Roman" w:eastAsia="Times New Roman" w:hAnsi="Times New Roman" w:cs="Times New Roman"/>
          <w:color w:val="000000"/>
          <w:sz w:val="28"/>
          <w:szCs w:val="27"/>
          <w:lang w:val="en-US"/>
        </w:rPr>
      </w:pPr>
      <w:r w:rsidRPr="00330CDA">
        <w:rPr>
          <w:rFonts w:ascii="Times New Roman" w:hAnsi="Times New Roman" w:cs="Times New Roman"/>
          <w:sz w:val="28"/>
          <w:lang w:val="en-US"/>
        </w:rPr>
        <w:t xml:space="preserve">In </w:t>
      </w:r>
      <w:r w:rsidR="003200C0" w:rsidRPr="00330CDA">
        <w:rPr>
          <w:rFonts w:ascii="Times New Roman" w:hAnsi="Times New Roman" w:cs="Times New Roman"/>
          <w:sz w:val="28"/>
          <w:lang w:val="en-US"/>
        </w:rPr>
        <w:t>February</w:t>
      </w:r>
      <w:r w:rsidR="008626C0" w:rsidRPr="00330CDA">
        <w:rPr>
          <w:rFonts w:ascii="Times New Roman" w:hAnsi="Times New Roman" w:cs="Times New Roman"/>
          <w:sz w:val="28"/>
          <w:lang w:val="en-US"/>
        </w:rPr>
        <w:t xml:space="preserve"> 2026, a total of </w:t>
      </w:r>
      <w:r w:rsidR="00330CDA">
        <w:rPr>
          <w:rFonts w:ascii="Times New Roman" w:hAnsi="Times New Roman" w:cs="Times New Roman"/>
          <w:sz w:val="28"/>
          <w:lang w:val="en-US"/>
        </w:rPr>
        <w:t>98</w:t>
      </w:r>
      <w:r w:rsidR="009234C8" w:rsidRPr="00330CDA">
        <w:rPr>
          <w:rFonts w:ascii="Times New Roman" w:hAnsi="Times New Roman" w:cs="Times New Roman"/>
          <w:sz w:val="28"/>
          <w:lang w:val="en-US"/>
        </w:rPr>
        <w:t xml:space="preserve"> court decisions were made regarding requ</w:t>
      </w:r>
      <w:r w:rsidR="00514314" w:rsidRPr="00330CDA">
        <w:rPr>
          <w:rFonts w:ascii="Times New Roman" w:hAnsi="Times New Roman" w:cs="Times New Roman"/>
          <w:sz w:val="28"/>
          <w:lang w:val="en-US"/>
        </w:rPr>
        <w:t>ests</w:t>
      </w:r>
      <w:r w:rsidR="002567C8" w:rsidRPr="00330CDA">
        <w:rPr>
          <w:rFonts w:ascii="Times New Roman" w:hAnsi="Times New Roman" w:cs="Times New Roman"/>
          <w:sz w:val="28"/>
          <w:lang w:val="en-US"/>
        </w:rPr>
        <w:t xml:space="preserve"> for legal aid. O</w:t>
      </w:r>
      <w:r w:rsidR="008626C0" w:rsidRPr="00330CDA">
        <w:rPr>
          <w:rFonts w:ascii="Times New Roman" w:hAnsi="Times New Roman" w:cs="Times New Roman"/>
          <w:sz w:val="28"/>
          <w:lang w:val="en-US"/>
        </w:rPr>
        <w:t xml:space="preserve">f these, </w:t>
      </w:r>
      <w:r w:rsidR="00382665">
        <w:rPr>
          <w:rFonts w:ascii="Times New Roman" w:hAnsi="Times New Roman" w:cs="Times New Roman"/>
          <w:sz w:val="28"/>
          <w:lang w:val="en-US"/>
        </w:rPr>
        <w:t>68</w:t>
      </w:r>
      <w:r w:rsidR="009234C8" w:rsidRPr="00330CDA">
        <w:rPr>
          <w:rFonts w:ascii="Times New Roman" w:hAnsi="Times New Roman" w:cs="Times New Roman"/>
          <w:sz w:val="28"/>
          <w:lang w:val="en-US"/>
        </w:rPr>
        <w:t xml:space="preserve"> requ</w:t>
      </w:r>
      <w:r w:rsidR="008626C0" w:rsidRPr="00330CDA">
        <w:rPr>
          <w:rFonts w:ascii="Times New Roman" w:hAnsi="Times New Roman" w:cs="Times New Roman"/>
          <w:sz w:val="28"/>
          <w:lang w:val="en-US"/>
        </w:rPr>
        <w:t>ests were submitted by women, 3</w:t>
      </w:r>
      <w:r w:rsidR="00382665">
        <w:rPr>
          <w:rFonts w:ascii="Times New Roman" w:hAnsi="Times New Roman" w:cs="Times New Roman"/>
          <w:sz w:val="28"/>
          <w:lang w:val="en-US"/>
        </w:rPr>
        <w:t>0</w:t>
      </w:r>
      <w:r w:rsidR="001B50C9" w:rsidRPr="00330CDA">
        <w:rPr>
          <w:rFonts w:ascii="Times New Roman" w:hAnsi="Times New Roman" w:cs="Times New Roman"/>
          <w:sz w:val="28"/>
          <w:lang w:val="en-US"/>
        </w:rPr>
        <w:t xml:space="preserve"> by men</w:t>
      </w:r>
      <w:r w:rsidR="001B50C9" w:rsidRPr="00330CDA">
        <w:rPr>
          <w:rFonts w:ascii="Times New Roman" w:hAnsi="Times New Roman" w:cs="Times New Roman"/>
          <w:color w:val="000000"/>
          <w:sz w:val="28"/>
          <w:lang w:val="en-US"/>
        </w:rPr>
        <w:t>.</w:t>
      </w:r>
      <w:r w:rsidR="009234C8" w:rsidRPr="00330CDA">
        <w:rPr>
          <w:rFonts w:ascii="Times New Roman" w:hAnsi="Times New Roman" w:cs="Times New Roman"/>
          <w:sz w:val="28"/>
          <w:lang w:val="en-US"/>
        </w:rPr>
        <w:t xml:space="preserve"> Rega</w:t>
      </w:r>
      <w:r w:rsidR="00730DF4" w:rsidRPr="00330CDA">
        <w:rPr>
          <w:rFonts w:ascii="Times New Roman" w:hAnsi="Times New Roman" w:cs="Times New Roman"/>
          <w:sz w:val="28"/>
          <w:lang w:val="en-US"/>
        </w:rPr>
        <w:t>rding beneficiary categor</w:t>
      </w:r>
      <w:r w:rsidR="008626C0" w:rsidRPr="00330CDA">
        <w:rPr>
          <w:rFonts w:ascii="Times New Roman" w:hAnsi="Times New Roman" w:cs="Times New Roman"/>
          <w:sz w:val="28"/>
          <w:lang w:val="en-US"/>
        </w:rPr>
        <w:t xml:space="preserve">ies, </w:t>
      </w:r>
      <w:r w:rsidR="001F522E">
        <w:rPr>
          <w:rFonts w:ascii="Times New Roman" w:hAnsi="Times New Roman" w:cs="Times New Roman"/>
          <w:sz w:val="28"/>
          <w:lang w:val="en-US"/>
        </w:rPr>
        <w:t>49</w:t>
      </w:r>
      <w:r w:rsidR="009234C8" w:rsidRPr="00330CDA">
        <w:rPr>
          <w:rFonts w:ascii="Times New Roman" w:hAnsi="Times New Roman" w:cs="Times New Roman"/>
          <w:sz w:val="28"/>
          <w:lang w:val="en-US"/>
        </w:rPr>
        <w:t xml:space="preserve"> of the requests involved individuals classified as belonging</w:t>
      </w:r>
      <w:r w:rsidR="00514314" w:rsidRPr="00330CDA">
        <w:rPr>
          <w:rFonts w:ascii="Times New Roman" w:hAnsi="Times New Roman" w:cs="Times New Roman"/>
          <w:sz w:val="28"/>
          <w:lang w:val="en-US"/>
        </w:rPr>
        <w:t xml:space="preserve"> to special cate</w:t>
      </w:r>
      <w:r w:rsidR="008626C0" w:rsidRPr="00330CDA">
        <w:rPr>
          <w:rFonts w:ascii="Times New Roman" w:hAnsi="Times New Roman" w:cs="Times New Roman"/>
          <w:sz w:val="28"/>
          <w:lang w:val="en-US"/>
        </w:rPr>
        <w:t>gories, while 4</w:t>
      </w:r>
      <w:r w:rsidR="001F522E">
        <w:rPr>
          <w:rFonts w:ascii="Times New Roman" w:hAnsi="Times New Roman" w:cs="Times New Roman"/>
          <w:sz w:val="28"/>
          <w:lang w:val="en-US"/>
        </w:rPr>
        <w:t>9</w:t>
      </w:r>
      <w:r w:rsidR="009234C8" w:rsidRPr="00330CDA">
        <w:rPr>
          <w:rFonts w:ascii="Times New Roman" w:hAnsi="Times New Roman" w:cs="Times New Roman"/>
          <w:sz w:val="28"/>
          <w:lang w:val="en-US"/>
        </w:rPr>
        <w:t xml:space="preserve"> requests were submitted by individuals who identified as having insufficient in</w:t>
      </w:r>
      <w:r w:rsidR="000D12F8" w:rsidRPr="00330CDA">
        <w:rPr>
          <w:rFonts w:ascii="Times New Roman" w:hAnsi="Times New Roman" w:cs="Times New Roman"/>
          <w:sz w:val="28"/>
          <w:lang w:val="en-US"/>
        </w:rPr>
        <w:t>come. In terms of cas</w:t>
      </w:r>
      <w:r w:rsidR="008626C0" w:rsidRPr="00330CDA">
        <w:rPr>
          <w:rFonts w:ascii="Times New Roman" w:hAnsi="Times New Roman" w:cs="Times New Roman"/>
          <w:sz w:val="28"/>
          <w:lang w:val="en-US"/>
        </w:rPr>
        <w:t xml:space="preserve">e types, </w:t>
      </w:r>
      <w:r w:rsidR="001F522E">
        <w:rPr>
          <w:rFonts w:ascii="Times New Roman" w:hAnsi="Times New Roman" w:cs="Times New Roman"/>
          <w:sz w:val="28"/>
          <w:lang w:val="en-US"/>
        </w:rPr>
        <w:t>73</w:t>
      </w:r>
      <w:r w:rsidR="009234C8" w:rsidRPr="00330CDA">
        <w:rPr>
          <w:rFonts w:ascii="Times New Roman" w:hAnsi="Times New Roman" w:cs="Times New Roman"/>
          <w:sz w:val="28"/>
          <w:lang w:val="en-US"/>
        </w:rPr>
        <w:t xml:space="preserve"> were civi</w:t>
      </w:r>
      <w:r w:rsidR="00FC2810" w:rsidRPr="00330CDA">
        <w:rPr>
          <w:rFonts w:ascii="Times New Roman" w:hAnsi="Times New Roman" w:cs="Times New Roman"/>
          <w:sz w:val="28"/>
          <w:lang w:val="en-US"/>
        </w:rPr>
        <w:t>l cases</w:t>
      </w:r>
      <w:r w:rsidR="00730DF4" w:rsidRPr="00330CDA">
        <w:rPr>
          <w:rFonts w:ascii="Times New Roman" w:hAnsi="Times New Roman" w:cs="Times New Roman"/>
          <w:sz w:val="28"/>
          <w:lang w:val="en-US"/>
        </w:rPr>
        <w:t xml:space="preserve"> an</w:t>
      </w:r>
      <w:r w:rsidR="008626C0" w:rsidRPr="00330CDA">
        <w:rPr>
          <w:rFonts w:ascii="Times New Roman" w:hAnsi="Times New Roman" w:cs="Times New Roman"/>
          <w:sz w:val="28"/>
          <w:lang w:val="en-US"/>
        </w:rPr>
        <w:t xml:space="preserve">d </w:t>
      </w:r>
      <w:r w:rsidR="001F522E">
        <w:rPr>
          <w:rFonts w:ascii="Times New Roman" w:hAnsi="Times New Roman" w:cs="Times New Roman"/>
          <w:sz w:val="28"/>
          <w:lang w:val="en-US"/>
        </w:rPr>
        <w:t>25</w:t>
      </w:r>
      <w:r w:rsidR="00FC2810" w:rsidRPr="00330CDA">
        <w:rPr>
          <w:rFonts w:ascii="Times New Roman" w:hAnsi="Times New Roman" w:cs="Times New Roman"/>
          <w:sz w:val="28"/>
          <w:lang w:val="en-US"/>
        </w:rPr>
        <w:t xml:space="preserve"> were</w:t>
      </w:r>
      <w:r w:rsidR="009234C8" w:rsidRPr="00330CDA">
        <w:rPr>
          <w:rFonts w:ascii="Times New Roman" w:hAnsi="Times New Roman" w:cs="Times New Roman"/>
          <w:sz w:val="28"/>
          <w:lang w:val="en-US"/>
        </w:rPr>
        <w:t xml:space="preserve"> administrative cases</w:t>
      </w:r>
      <w:r w:rsidR="006042D4" w:rsidRPr="00330CDA">
        <w:rPr>
          <w:rFonts w:ascii="Times New Roman" w:hAnsi="Times New Roman" w:cs="Times New Roman"/>
          <w:sz w:val="28"/>
          <w:lang w:val="en-US"/>
        </w:rPr>
        <w:t>.</w:t>
      </w:r>
    </w:p>
    <w:p w14:paraId="4CA77650" w14:textId="77777777" w:rsidR="006042D4" w:rsidRPr="001600CB" w:rsidRDefault="006042D4" w:rsidP="006042D4">
      <w:pPr>
        <w:pStyle w:val="NormalWeb"/>
        <w:ind w:left="720"/>
        <w:rPr>
          <w:sz w:val="28"/>
          <w:lang w:val="en-US"/>
        </w:rPr>
      </w:pPr>
    </w:p>
    <w:p w14:paraId="4CA77651" w14:textId="77777777" w:rsidR="00514314" w:rsidRPr="001600CB" w:rsidRDefault="00514314" w:rsidP="006042D4">
      <w:pPr>
        <w:pStyle w:val="NormalWeb"/>
        <w:ind w:left="720"/>
        <w:rPr>
          <w:sz w:val="28"/>
          <w:lang w:val="en-US"/>
        </w:rPr>
      </w:pPr>
    </w:p>
    <w:p w14:paraId="4CA77652" w14:textId="77777777" w:rsidR="006042D4" w:rsidRPr="001600CB" w:rsidRDefault="006042D4" w:rsidP="006042D4">
      <w:pPr>
        <w:pStyle w:val="NormalWeb"/>
        <w:ind w:left="720"/>
        <w:rPr>
          <w:sz w:val="28"/>
          <w:lang w:val="en-US"/>
        </w:rPr>
      </w:pPr>
    </w:p>
    <w:p w14:paraId="4CA77653" w14:textId="6AADC7A5" w:rsidR="009234C8" w:rsidRPr="001600CB" w:rsidRDefault="009234C8" w:rsidP="009234C8">
      <w:pPr>
        <w:pStyle w:val="ListParagraph"/>
        <w:numPr>
          <w:ilvl w:val="0"/>
          <w:numId w:val="18"/>
        </w:numPr>
        <w:spacing w:before="100" w:beforeAutospacing="1" w:after="100" w:afterAutospacing="1" w:line="240" w:lineRule="auto"/>
        <w:rPr>
          <w:rFonts w:ascii="Times New Roman" w:eastAsia="Times New Roman" w:hAnsi="Times New Roman" w:cs="Times New Roman"/>
          <w:sz w:val="28"/>
          <w:szCs w:val="24"/>
          <w:lang w:val="en-US"/>
        </w:rPr>
      </w:pPr>
      <w:r w:rsidRPr="001600CB">
        <w:rPr>
          <w:rFonts w:ascii="Times New Roman" w:eastAsia="Times New Roman" w:hAnsi="Times New Roman" w:cs="Times New Roman"/>
          <w:sz w:val="28"/>
          <w:szCs w:val="24"/>
          <w:lang w:val="en-US"/>
        </w:rPr>
        <w:t xml:space="preserve">According to </w:t>
      </w:r>
      <w:r w:rsidR="000D12F8" w:rsidRPr="001600CB">
        <w:rPr>
          <w:rFonts w:ascii="Times New Roman" w:eastAsia="Times New Roman" w:hAnsi="Times New Roman" w:cs="Times New Roman"/>
          <w:sz w:val="28"/>
          <w:szCs w:val="24"/>
          <w:lang w:val="en-US"/>
        </w:rPr>
        <w:t xml:space="preserve">the data administered in </w:t>
      </w:r>
      <w:r w:rsidR="003200C0" w:rsidRPr="001600CB">
        <w:rPr>
          <w:rFonts w:ascii="Times New Roman" w:eastAsia="Times New Roman" w:hAnsi="Times New Roman" w:cs="Times New Roman"/>
          <w:sz w:val="28"/>
          <w:szCs w:val="24"/>
          <w:lang w:val="en-US"/>
        </w:rPr>
        <w:t>February</w:t>
      </w:r>
      <w:r w:rsidR="008626C0" w:rsidRPr="001600CB">
        <w:rPr>
          <w:rFonts w:ascii="Times New Roman" w:eastAsia="Times New Roman" w:hAnsi="Times New Roman" w:cs="Times New Roman"/>
          <w:sz w:val="28"/>
          <w:szCs w:val="24"/>
          <w:lang w:val="en-US"/>
        </w:rPr>
        <w:t xml:space="preserve"> 2026</w:t>
      </w:r>
      <w:r w:rsidR="00774D81" w:rsidRPr="001600CB">
        <w:rPr>
          <w:rFonts w:ascii="Times New Roman" w:eastAsia="Times New Roman" w:hAnsi="Times New Roman" w:cs="Times New Roman"/>
          <w:sz w:val="28"/>
          <w:szCs w:val="24"/>
          <w:lang w:val="en-US"/>
        </w:rPr>
        <w:t>,</w:t>
      </w:r>
      <w:r w:rsidR="008626C0" w:rsidRPr="001600CB">
        <w:rPr>
          <w:rFonts w:ascii="Times New Roman" w:eastAsia="Times New Roman" w:hAnsi="Times New Roman" w:cs="Times New Roman"/>
          <w:sz w:val="28"/>
          <w:szCs w:val="24"/>
          <w:lang w:val="en-US"/>
        </w:rPr>
        <w:t xml:space="preserve"> a total of </w:t>
      </w:r>
      <w:r w:rsidR="00A53F02">
        <w:rPr>
          <w:rFonts w:ascii="Times New Roman" w:eastAsia="Times New Roman" w:hAnsi="Times New Roman" w:cs="Times New Roman"/>
          <w:sz w:val="28"/>
          <w:szCs w:val="24"/>
          <w:lang w:val="en-US"/>
        </w:rPr>
        <w:t>98</w:t>
      </w:r>
      <w:r w:rsidRPr="001600CB">
        <w:rPr>
          <w:rFonts w:ascii="Times New Roman" w:eastAsia="Times New Roman" w:hAnsi="Times New Roman" w:cs="Times New Roman"/>
          <w:sz w:val="28"/>
          <w:szCs w:val="24"/>
          <w:lang w:val="en-US"/>
        </w:rPr>
        <w:t xml:space="preserve"> judicial decisions were made regarding requests for free legal aid, specifically as follows:</w:t>
      </w:r>
    </w:p>
    <w:p w14:paraId="4CA77654" w14:textId="48751297" w:rsidR="009234C8" w:rsidRPr="001600CB" w:rsidRDefault="008626C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sidRPr="001600CB">
        <w:rPr>
          <w:rFonts w:ascii="Times New Roman" w:eastAsia="Times New Roman" w:hAnsi="Times New Roman" w:cs="Times New Roman"/>
          <w:sz w:val="28"/>
          <w:szCs w:val="24"/>
        </w:rPr>
        <w:t>7</w:t>
      </w:r>
      <w:r w:rsidR="0097490E">
        <w:rPr>
          <w:rFonts w:ascii="Times New Roman" w:eastAsia="Times New Roman" w:hAnsi="Times New Roman" w:cs="Times New Roman"/>
          <w:sz w:val="28"/>
          <w:szCs w:val="24"/>
        </w:rPr>
        <w:t>3</w:t>
      </w:r>
      <w:r w:rsidR="009234C8" w:rsidRPr="001600CB">
        <w:rPr>
          <w:rFonts w:ascii="Times New Roman" w:eastAsia="Times New Roman" w:hAnsi="Times New Roman" w:cs="Times New Roman"/>
          <w:sz w:val="28"/>
          <w:szCs w:val="24"/>
        </w:rPr>
        <w:t xml:space="preserve"> requests for secondary legal aid and exemption from court fees and costs,</w:t>
      </w:r>
    </w:p>
    <w:p w14:paraId="4CA77655" w14:textId="7B4D92FB" w:rsidR="00BC7C6D" w:rsidRPr="001600CB" w:rsidRDefault="008626C0"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sidRPr="001600CB">
        <w:rPr>
          <w:rFonts w:ascii="Times New Roman" w:eastAsia="Times New Roman" w:hAnsi="Times New Roman" w:cs="Times New Roman"/>
          <w:sz w:val="28"/>
          <w:szCs w:val="24"/>
        </w:rPr>
        <w:t>1</w:t>
      </w:r>
      <w:r w:rsidR="0097490E">
        <w:rPr>
          <w:rFonts w:ascii="Times New Roman" w:eastAsia="Times New Roman" w:hAnsi="Times New Roman" w:cs="Times New Roman"/>
          <w:sz w:val="28"/>
          <w:szCs w:val="24"/>
        </w:rPr>
        <w:t>9</w:t>
      </w:r>
      <w:r w:rsidR="009234C8" w:rsidRPr="001600CB">
        <w:rPr>
          <w:rFonts w:ascii="Times New Roman" w:eastAsia="Times New Roman" w:hAnsi="Times New Roman" w:cs="Times New Roman"/>
          <w:sz w:val="28"/>
          <w:szCs w:val="24"/>
        </w:rPr>
        <w:t xml:space="preserve"> requests for exemption from court fees and costs.</w:t>
      </w:r>
    </w:p>
    <w:p w14:paraId="4CA77656" w14:textId="165E8D2D" w:rsidR="00A42DEB" w:rsidRPr="001600CB" w:rsidRDefault="0097490E" w:rsidP="009234C8">
      <w:pPr>
        <w:numPr>
          <w:ilvl w:val="0"/>
          <w:numId w:val="19"/>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6</w:t>
      </w:r>
      <w:r w:rsidR="008626C0" w:rsidRPr="001600CB">
        <w:rPr>
          <w:rFonts w:ascii="Times New Roman" w:eastAsia="Times New Roman" w:hAnsi="Times New Roman" w:cs="Times New Roman"/>
          <w:sz w:val="28"/>
          <w:szCs w:val="24"/>
        </w:rPr>
        <w:t xml:space="preserve"> r</w:t>
      </w:r>
      <w:r w:rsidR="00A42DEB" w:rsidRPr="001600CB">
        <w:rPr>
          <w:rFonts w:ascii="Times New Roman" w:eastAsia="Times New Roman" w:hAnsi="Times New Roman" w:cs="Times New Roman"/>
          <w:sz w:val="28"/>
          <w:szCs w:val="24"/>
        </w:rPr>
        <w:t>equests for secondary legal aid</w:t>
      </w:r>
    </w:p>
    <w:p w14:paraId="4CA77657" w14:textId="4426A4FA" w:rsidR="004B2278" w:rsidRPr="001600CB" w:rsidRDefault="006042D4" w:rsidP="006042D4">
      <w:pPr>
        <w:pStyle w:val="ListParagraph"/>
        <w:numPr>
          <w:ilvl w:val="0"/>
          <w:numId w:val="1"/>
        </w:numPr>
        <w:spacing w:before="100" w:beforeAutospacing="1" w:after="100" w:afterAutospacing="1" w:line="240" w:lineRule="auto"/>
        <w:rPr>
          <w:rFonts w:ascii="Times New Roman" w:eastAsia="Times New Roman" w:hAnsi="Times New Roman" w:cs="Times New Roman"/>
          <w:sz w:val="28"/>
          <w:szCs w:val="24"/>
          <w:lang w:val="en-US"/>
        </w:rPr>
      </w:pPr>
      <w:r w:rsidRPr="001600CB">
        <w:rPr>
          <w:rFonts w:ascii="Times New Roman" w:eastAsia="Times New Roman" w:hAnsi="Times New Roman" w:cs="Times New Roman"/>
          <w:b/>
          <w:sz w:val="28"/>
          <w:szCs w:val="24"/>
          <w:lang w:val="en-US"/>
        </w:rPr>
        <w:t>Throughout th</w:t>
      </w:r>
      <w:r w:rsidR="00C95B95" w:rsidRPr="001600CB">
        <w:rPr>
          <w:rFonts w:ascii="Times New Roman" w:eastAsia="Times New Roman" w:hAnsi="Times New Roman" w:cs="Times New Roman"/>
          <w:b/>
          <w:sz w:val="28"/>
          <w:szCs w:val="24"/>
          <w:lang w:val="en-US"/>
        </w:rPr>
        <w:t xml:space="preserve">e period from </w:t>
      </w:r>
      <w:r w:rsidR="009935CE">
        <w:rPr>
          <w:rFonts w:ascii="Times New Roman" w:eastAsia="Times New Roman" w:hAnsi="Times New Roman" w:cs="Times New Roman"/>
          <w:b/>
          <w:sz w:val="28"/>
          <w:szCs w:val="24"/>
          <w:lang w:val="en-US"/>
        </w:rPr>
        <w:t>Jan</w:t>
      </w:r>
      <w:r w:rsidR="003200C0" w:rsidRPr="001600CB">
        <w:rPr>
          <w:rFonts w:ascii="Times New Roman" w:eastAsia="Times New Roman" w:hAnsi="Times New Roman" w:cs="Times New Roman"/>
          <w:b/>
          <w:sz w:val="28"/>
          <w:szCs w:val="24"/>
          <w:lang w:val="en-US"/>
        </w:rPr>
        <w:t>uary</w:t>
      </w:r>
      <w:r w:rsidR="008341E5" w:rsidRPr="001600CB">
        <w:rPr>
          <w:rFonts w:ascii="Times New Roman" w:eastAsia="Times New Roman" w:hAnsi="Times New Roman" w:cs="Times New Roman"/>
          <w:b/>
          <w:sz w:val="28"/>
          <w:szCs w:val="24"/>
          <w:lang w:val="en-US"/>
        </w:rPr>
        <w:t xml:space="preserve"> - </w:t>
      </w:r>
      <w:r w:rsidR="00EC5B3C" w:rsidRPr="001600CB">
        <w:rPr>
          <w:rFonts w:ascii="Times New Roman" w:eastAsia="Times New Roman" w:hAnsi="Times New Roman" w:cs="Times New Roman"/>
          <w:b/>
          <w:sz w:val="28"/>
          <w:szCs w:val="24"/>
          <w:lang w:val="en-US"/>
        </w:rPr>
        <w:t>December</w:t>
      </w:r>
      <w:r w:rsidR="008626C0" w:rsidRPr="001600CB">
        <w:rPr>
          <w:rFonts w:ascii="Times New Roman" w:eastAsia="Times New Roman" w:hAnsi="Times New Roman" w:cs="Times New Roman"/>
          <w:b/>
          <w:sz w:val="28"/>
          <w:szCs w:val="24"/>
          <w:lang w:val="en-US"/>
        </w:rPr>
        <w:t xml:space="preserve"> 2026</w:t>
      </w:r>
      <w:r w:rsidR="00A42DEB" w:rsidRPr="001600CB">
        <w:rPr>
          <w:rFonts w:ascii="Times New Roman" w:eastAsia="Times New Roman" w:hAnsi="Times New Roman" w:cs="Times New Roman"/>
          <w:b/>
          <w:sz w:val="28"/>
          <w:szCs w:val="24"/>
          <w:lang w:val="en-US"/>
        </w:rPr>
        <w:t>,</w:t>
      </w:r>
      <w:r w:rsidR="00FC2810" w:rsidRPr="001600CB">
        <w:rPr>
          <w:rFonts w:ascii="Times New Roman" w:eastAsia="Times New Roman" w:hAnsi="Times New Roman" w:cs="Times New Roman"/>
          <w:b/>
          <w:sz w:val="28"/>
          <w:szCs w:val="24"/>
          <w:lang w:val="en-US"/>
        </w:rPr>
        <w:t xml:space="preserve"> </w:t>
      </w:r>
      <w:r w:rsidR="0097490E" w:rsidRPr="001600CB">
        <w:rPr>
          <w:rFonts w:ascii="Times New Roman" w:eastAsia="Times New Roman" w:hAnsi="Times New Roman" w:cs="Times New Roman"/>
          <w:b/>
          <w:sz w:val="28"/>
          <w:szCs w:val="24"/>
          <w:lang w:val="en-US"/>
        </w:rPr>
        <w:t>a total of 201 requests were submitted</w:t>
      </w:r>
      <w:r w:rsidRPr="001600CB">
        <w:rPr>
          <w:rFonts w:ascii="Times New Roman" w:eastAsia="Times New Roman" w:hAnsi="Times New Roman" w:cs="Times New Roman"/>
          <w:b/>
          <w:sz w:val="28"/>
          <w:szCs w:val="24"/>
          <w:lang w:val="en-US"/>
        </w:rPr>
        <w:t xml:space="preserve"> for Secondary Legal Aid</w:t>
      </w:r>
      <w:r w:rsidRPr="001600CB">
        <w:rPr>
          <w:rFonts w:ascii="Times New Roman" w:eastAsia="Times New Roman" w:hAnsi="Times New Roman" w:cs="Times New Roman"/>
          <w:sz w:val="28"/>
          <w:szCs w:val="24"/>
          <w:lang w:val="en-US"/>
        </w:rPr>
        <w:t>.</w:t>
      </w:r>
    </w:p>
    <w:p w14:paraId="4CA77658" w14:textId="77777777" w:rsidR="006042D4" w:rsidRPr="001600CB" w:rsidRDefault="006042D4" w:rsidP="006042D4">
      <w:pPr>
        <w:pStyle w:val="ListParagraph"/>
        <w:spacing w:before="100" w:beforeAutospacing="1" w:after="100" w:afterAutospacing="1" w:line="240" w:lineRule="auto"/>
        <w:ind w:left="360"/>
        <w:rPr>
          <w:rFonts w:ascii="Times New Roman" w:eastAsia="Times New Roman" w:hAnsi="Times New Roman" w:cs="Times New Roman"/>
          <w:sz w:val="28"/>
          <w:szCs w:val="24"/>
          <w:lang w:val="en-US"/>
        </w:rPr>
      </w:pPr>
    </w:p>
    <w:p w14:paraId="4CA77659" w14:textId="77777777" w:rsidR="004B2278" w:rsidRPr="001600CB" w:rsidRDefault="004B2278" w:rsidP="00330CDA">
      <w:pPr>
        <w:pStyle w:val="Heading4"/>
      </w:pPr>
      <w:r w:rsidRPr="001600CB">
        <w:t>Budget</w:t>
      </w:r>
    </w:p>
    <w:p w14:paraId="4CA7765A" w14:textId="0737D4E0" w:rsidR="004B2278" w:rsidRPr="001600CB" w:rsidRDefault="004B2278" w:rsidP="00774D81">
      <w:pPr>
        <w:pStyle w:val="ListParagraph"/>
        <w:numPr>
          <w:ilvl w:val="0"/>
          <w:numId w:val="21"/>
        </w:numPr>
        <w:spacing w:before="100" w:beforeAutospacing="1" w:after="100" w:afterAutospacing="1" w:line="240" w:lineRule="auto"/>
        <w:jc w:val="both"/>
        <w:rPr>
          <w:rFonts w:ascii="Times New Roman" w:eastAsia="Times New Roman" w:hAnsi="Times New Roman" w:cs="Times New Roman"/>
          <w:sz w:val="28"/>
          <w:szCs w:val="24"/>
          <w:lang w:val="en-US"/>
        </w:rPr>
      </w:pPr>
      <w:r w:rsidRPr="001600CB">
        <w:rPr>
          <w:rFonts w:ascii="Times New Roman" w:eastAsia="Times New Roman" w:hAnsi="Times New Roman" w:cs="Times New Roman"/>
          <w:sz w:val="28"/>
          <w:szCs w:val="24"/>
          <w:lang w:val="en-US"/>
        </w:rPr>
        <w:t>Regar</w:t>
      </w:r>
      <w:r w:rsidR="00435ACC" w:rsidRPr="001600CB">
        <w:rPr>
          <w:rFonts w:ascii="Times New Roman" w:eastAsia="Times New Roman" w:hAnsi="Times New Roman" w:cs="Times New Roman"/>
          <w:sz w:val="28"/>
          <w:szCs w:val="24"/>
          <w:lang w:val="en-US"/>
        </w:rPr>
        <w:t>ding the budget spent</w:t>
      </w:r>
      <w:r w:rsidR="00020F7A" w:rsidRPr="001600CB">
        <w:rPr>
          <w:rFonts w:ascii="Times New Roman" w:eastAsia="Times New Roman" w:hAnsi="Times New Roman" w:cs="Times New Roman"/>
          <w:sz w:val="28"/>
          <w:szCs w:val="24"/>
          <w:lang w:val="en-US"/>
        </w:rPr>
        <w:t xml:space="preserve"> in</w:t>
      </w:r>
      <w:r w:rsidR="008626C0" w:rsidRPr="001600CB">
        <w:rPr>
          <w:rFonts w:ascii="Times New Roman" w:eastAsia="Times New Roman" w:hAnsi="Times New Roman" w:cs="Times New Roman"/>
          <w:sz w:val="28"/>
          <w:szCs w:val="24"/>
          <w:lang w:val="en-US"/>
        </w:rPr>
        <w:t xml:space="preserve"> </w:t>
      </w:r>
      <w:r w:rsidR="003200C0" w:rsidRPr="001600CB">
        <w:rPr>
          <w:rFonts w:ascii="Times New Roman" w:eastAsia="Times New Roman" w:hAnsi="Times New Roman" w:cs="Times New Roman"/>
          <w:sz w:val="28"/>
          <w:szCs w:val="24"/>
          <w:lang w:val="en-US"/>
        </w:rPr>
        <w:t>February</w:t>
      </w:r>
      <w:r w:rsidR="008626C0" w:rsidRPr="001600CB">
        <w:rPr>
          <w:rFonts w:ascii="Times New Roman" w:eastAsia="Times New Roman" w:hAnsi="Times New Roman" w:cs="Times New Roman"/>
          <w:sz w:val="28"/>
          <w:szCs w:val="24"/>
          <w:lang w:val="en-US"/>
        </w:rPr>
        <w:t xml:space="preserve"> 2026</w:t>
      </w:r>
      <w:r w:rsidR="007A7EE8" w:rsidRPr="001600CB">
        <w:rPr>
          <w:rFonts w:ascii="Times New Roman" w:eastAsia="Times New Roman" w:hAnsi="Times New Roman" w:cs="Times New Roman"/>
          <w:sz w:val="28"/>
          <w:szCs w:val="24"/>
          <w:lang w:val="en-US"/>
        </w:rPr>
        <w:t>, a tota</w:t>
      </w:r>
      <w:r w:rsidR="008626C0" w:rsidRPr="001600CB">
        <w:rPr>
          <w:rFonts w:ascii="Times New Roman" w:eastAsia="Times New Roman" w:hAnsi="Times New Roman" w:cs="Times New Roman"/>
          <w:sz w:val="28"/>
          <w:szCs w:val="24"/>
          <w:lang w:val="en-US"/>
        </w:rPr>
        <w:t xml:space="preserve">l of </w:t>
      </w:r>
      <w:r w:rsidR="0097490E">
        <w:rPr>
          <w:rFonts w:ascii="Times New Roman" w:eastAsia="Times New Roman" w:hAnsi="Times New Roman" w:cs="Times New Roman"/>
          <w:sz w:val="28"/>
          <w:szCs w:val="24"/>
          <w:lang w:val="en-US"/>
        </w:rPr>
        <w:t>62</w:t>
      </w:r>
      <w:r w:rsidRPr="001600CB">
        <w:rPr>
          <w:rFonts w:ascii="Times New Roman" w:eastAsia="Times New Roman" w:hAnsi="Times New Roman" w:cs="Times New Roman"/>
          <w:sz w:val="28"/>
          <w:szCs w:val="24"/>
          <w:lang w:val="en-US"/>
        </w:rPr>
        <w:t xml:space="preserve"> judicial decisions were settled, amounting to a total value of </w:t>
      </w:r>
      <w:r w:rsidR="003617E7">
        <w:rPr>
          <w:rFonts w:ascii="Times New Roman" w:hAnsi="Times New Roman" w:cs="Times New Roman"/>
          <w:b/>
          <w:sz w:val="28"/>
          <w:szCs w:val="24"/>
          <w:lang w:val="en-US"/>
        </w:rPr>
        <w:t>2,139,3</w:t>
      </w:r>
      <w:r w:rsidR="001B50C9" w:rsidRPr="001600CB">
        <w:rPr>
          <w:rFonts w:ascii="Times New Roman" w:hAnsi="Times New Roman" w:cs="Times New Roman"/>
          <w:b/>
          <w:sz w:val="28"/>
          <w:szCs w:val="24"/>
          <w:lang w:val="en-US"/>
        </w:rPr>
        <w:t>00</w:t>
      </w:r>
      <w:r w:rsidR="00F96F9A" w:rsidRPr="001600CB">
        <w:rPr>
          <w:rFonts w:ascii="Times New Roman" w:eastAsia="Times New Roman" w:hAnsi="Times New Roman" w:cs="Times New Roman"/>
          <w:b/>
          <w:sz w:val="28"/>
          <w:szCs w:val="24"/>
          <w:lang w:val="en-US"/>
        </w:rPr>
        <w:t xml:space="preserve"> </w:t>
      </w:r>
      <w:r w:rsidRPr="001600CB">
        <w:rPr>
          <w:rFonts w:ascii="Times New Roman" w:eastAsia="Times New Roman" w:hAnsi="Times New Roman" w:cs="Times New Roman"/>
          <w:b/>
          <w:sz w:val="28"/>
          <w:szCs w:val="24"/>
          <w:lang w:val="en-US"/>
        </w:rPr>
        <w:t>All.</w:t>
      </w:r>
    </w:p>
    <w:p w14:paraId="4CA7765B" w14:textId="717ABF04" w:rsidR="004B2278" w:rsidRPr="001600CB" w:rsidRDefault="003617E7"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33</w:t>
      </w:r>
      <w:r w:rsidR="004B2278" w:rsidRPr="001600CB">
        <w:rPr>
          <w:rFonts w:ascii="Times New Roman" w:eastAsia="Times New Roman" w:hAnsi="Times New Roman" w:cs="Times New Roman"/>
          <w:sz w:val="28"/>
          <w:szCs w:val="24"/>
        </w:rPr>
        <w:t xml:space="preserve"> lawyers were compensated, totaling </w:t>
      </w:r>
      <w:r w:rsidR="007847F6">
        <w:rPr>
          <w:rFonts w:ascii="Times New Roman" w:hAnsi="Times New Roman" w:cs="Times New Roman"/>
          <w:bCs/>
          <w:sz w:val="28"/>
          <w:szCs w:val="24"/>
        </w:rPr>
        <w:t>1,064,5</w:t>
      </w:r>
      <w:r w:rsidR="00774D81" w:rsidRPr="001600CB">
        <w:rPr>
          <w:rFonts w:ascii="Times New Roman" w:hAnsi="Times New Roman" w:cs="Times New Roman"/>
          <w:bCs/>
          <w:sz w:val="28"/>
          <w:szCs w:val="24"/>
        </w:rPr>
        <w:t xml:space="preserve">00 </w:t>
      </w:r>
      <w:r w:rsidR="004B2278" w:rsidRPr="001600CB">
        <w:rPr>
          <w:rFonts w:ascii="Times New Roman" w:eastAsia="Times New Roman" w:hAnsi="Times New Roman" w:cs="Times New Roman"/>
          <w:sz w:val="28"/>
          <w:szCs w:val="24"/>
        </w:rPr>
        <w:t>All.</w:t>
      </w:r>
    </w:p>
    <w:p w14:paraId="4CA7765C" w14:textId="52E66F6A" w:rsidR="004B2278" w:rsidRDefault="003617E7"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27</w:t>
      </w:r>
      <w:r w:rsidR="004B2278" w:rsidRPr="001600CB">
        <w:rPr>
          <w:rFonts w:ascii="Times New Roman" w:eastAsia="Times New Roman" w:hAnsi="Times New Roman" w:cs="Times New Roman"/>
          <w:sz w:val="28"/>
          <w:szCs w:val="24"/>
        </w:rPr>
        <w:t xml:space="preserve"> experts were </w:t>
      </w:r>
      <w:r w:rsidR="00A30CB3" w:rsidRPr="001600CB">
        <w:rPr>
          <w:rFonts w:ascii="Times New Roman" w:eastAsia="Times New Roman" w:hAnsi="Times New Roman" w:cs="Times New Roman"/>
          <w:sz w:val="28"/>
          <w:szCs w:val="24"/>
        </w:rPr>
        <w:t>rewarded</w:t>
      </w:r>
      <w:r w:rsidR="004B2278" w:rsidRPr="001600CB">
        <w:rPr>
          <w:rFonts w:ascii="Times New Roman" w:eastAsia="Times New Roman" w:hAnsi="Times New Roman" w:cs="Times New Roman"/>
          <w:sz w:val="28"/>
          <w:szCs w:val="24"/>
        </w:rPr>
        <w:t xml:space="preserve"> with a total value of </w:t>
      </w:r>
      <w:r w:rsidR="009935CE">
        <w:rPr>
          <w:rFonts w:ascii="Times New Roman" w:eastAsia="Times New Roman" w:hAnsi="Times New Roman" w:cs="Times New Roman"/>
          <w:sz w:val="28"/>
          <w:szCs w:val="24"/>
        </w:rPr>
        <w:t>1,064,0</w:t>
      </w:r>
      <w:r w:rsidR="00774D81" w:rsidRPr="001600CB">
        <w:rPr>
          <w:rFonts w:ascii="Times New Roman" w:hAnsi="Times New Roman" w:cs="Times New Roman"/>
          <w:bCs/>
          <w:sz w:val="28"/>
          <w:szCs w:val="24"/>
        </w:rPr>
        <w:t>00</w:t>
      </w:r>
      <w:r w:rsidR="00C95B95" w:rsidRPr="001600CB">
        <w:rPr>
          <w:rFonts w:ascii="Times New Roman" w:eastAsia="Times New Roman" w:hAnsi="Times New Roman" w:cs="Times New Roman"/>
          <w:sz w:val="32"/>
          <w:szCs w:val="24"/>
        </w:rPr>
        <w:t xml:space="preserve"> </w:t>
      </w:r>
      <w:r w:rsidR="004B2278" w:rsidRPr="001600CB">
        <w:rPr>
          <w:rFonts w:ascii="Times New Roman" w:eastAsia="Times New Roman" w:hAnsi="Times New Roman" w:cs="Times New Roman"/>
          <w:sz w:val="28"/>
          <w:szCs w:val="24"/>
        </w:rPr>
        <w:t>All.</w:t>
      </w:r>
    </w:p>
    <w:p w14:paraId="243D3704" w14:textId="517DC547" w:rsidR="003617E7" w:rsidRPr="001600CB" w:rsidRDefault="007847F6" w:rsidP="004B2278">
      <w:pPr>
        <w:numPr>
          <w:ilvl w:val="1"/>
          <w:numId w:val="20"/>
        </w:numPr>
        <w:spacing w:before="100" w:beforeAutospacing="1" w:after="100" w:afterAutospacing="1"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w:t>
      </w:r>
      <w:r w:rsidRPr="007847F6">
        <w:rPr>
          <w:rFonts w:ascii="Times New Roman" w:eastAsia="Times New Roman" w:hAnsi="Times New Roman" w:cs="Times New Roman"/>
          <w:sz w:val="28"/>
          <w:szCs w:val="24"/>
        </w:rPr>
        <w:t xml:space="preserve"> courts, with a total value of </w:t>
      </w:r>
      <w:r w:rsidR="009935CE">
        <w:rPr>
          <w:rFonts w:ascii="Times New Roman" w:eastAsia="Times New Roman" w:hAnsi="Times New Roman" w:cs="Times New Roman"/>
          <w:sz w:val="28"/>
          <w:szCs w:val="24"/>
        </w:rPr>
        <w:t>10</w:t>
      </w:r>
      <w:r w:rsidRPr="007847F6">
        <w:rPr>
          <w:rFonts w:ascii="Times New Roman" w:eastAsia="Times New Roman" w:hAnsi="Times New Roman" w:cs="Times New Roman"/>
          <w:sz w:val="28"/>
          <w:szCs w:val="24"/>
        </w:rPr>
        <w:t>,800 Al</w:t>
      </w:r>
    </w:p>
    <w:p w14:paraId="4CA7765D" w14:textId="3567DD6A" w:rsidR="004B2278" w:rsidRPr="001600CB" w:rsidRDefault="004B2278" w:rsidP="00774D81">
      <w:pPr>
        <w:pStyle w:val="ListParagraph"/>
        <w:numPr>
          <w:ilvl w:val="0"/>
          <w:numId w:val="1"/>
        </w:numPr>
        <w:spacing w:before="100" w:beforeAutospacing="1" w:after="100" w:afterAutospacing="1" w:line="240" w:lineRule="auto"/>
        <w:jc w:val="both"/>
        <w:rPr>
          <w:rFonts w:ascii="Times New Roman" w:eastAsia="Times New Roman" w:hAnsi="Times New Roman" w:cs="Times New Roman"/>
          <w:b/>
          <w:sz w:val="28"/>
          <w:szCs w:val="24"/>
          <w:lang w:val="en-US"/>
        </w:rPr>
      </w:pPr>
      <w:r w:rsidRPr="001600CB">
        <w:rPr>
          <w:rFonts w:ascii="Times New Roman" w:eastAsia="Times New Roman" w:hAnsi="Times New Roman" w:cs="Times New Roman"/>
          <w:b/>
          <w:sz w:val="28"/>
          <w:szCs w:val="24"/>
          <w:lang w:val="en-US"/>
        </w:rPr>
        <w:t xml:space="preserve">Throughout the period from </w:t>
      </w:r>
      <w:r w:rsidR="009935CE">
        <w:rPr>
          <w:rFonts w:ascii="Times New Roman" w:eastAsia="Times New Roman" w:hAnsi="Times New Roman" w:cs="Times New Roman"/>
          <w:b/>
          <w:sz w:val="28"/>
          <w:szCs w:val="24"/>
          <w:lang w:val="en-US"/>
        </w:rPr>
        <w:t>Jan</w:t>
      </w:r>
      <w:r w:rsidR="003200C0" w:rsidRPr="001600CB">
        <w:rPr>
          <w:rFonts w:ascii="Times New Roman" w:eastAsia="Times New Roman" w:hAnsi="Times New Roman" w:cs="Times New Roman"/>
          <w:b/>
          <w:sz w:val="28"/>
          <w:szCs w:val="24"/>
          <w:lang w:val="en-US"/>
        </w:rPr>
        <w:t>uary</w:t>
      </w:r>
      <w:r w:rsidR="008341E5" w:rsidRPr="001600CB">
        <w:rPr>
          <w:rFonts w:ascii="Times New Roman" w:eastAsia="Times New Roman" w:hAnsi="Times New Roman" w:cs="Times New Roman"/>
          <w:b/>
          <w:sz w:val="28"/>
          <w:szCs w:val="24"/>
          <w:lang w:val="en-US"/>
        </w:rPr>
        <w:t xml:space="preserve"> - </w:t>
      </w:r>
      <w:r w:rsidR="00EC5B3C" w:rsidRPr="001600CB">
        <w:rPr>
          <w:rFonts w:ascii="Times New Roman" w:eastAsia="Times New Roman" w:hAnsi="Times New Roman" w:cs="Times New Roman"/>
          <w:b/>
          <w:sz w:val="28"/>
          <w:szCs w:val="24"/>
          <w:lang w:val="en-US"/>
        </w:rPr>
        <w:t>December</w:t>
      </w:r>
      <w:r w:rsidRPr="001600CB">
        <w:rPr>
          <w:rFonts w:ascii="Times New Roman" w:eastAsia="Times New Roman" w:hAnsi="Times New Roman" w:cs="Times New Roman"/>
          <w:b/>
          <w:sz w:val="28"/>
          <w:szCs w:val="24"/>
          <w:lang w:val="en-US"/>
        </w:rPr>
        <w:t xml:space="preserve"> </w:t>
      </w:r>
      <w:r w:rsidR="008626C0" w:rsidRPr="001600CB">
        <w:rPr>
          <w:rFonts w:ascii="Times New Roman" w:eastAsia="Times New Roman" w:hAnsi="Times New Roman" w:cs="Times New Roman"/>
          <w:b/>
          <w:sz w:val="28"/>
          <w:szCs w:val="24"/>
          <w:lang w:val="en-US"/>
        </w:rPr>
        <w:t>2026</w:t>
      </w:r>
      <w:r w:rsidRPr="001600CB">
        <w:rPr>
          <w:rFonts w:ascii="Times New Roman" w:eastAsia="Times New Roman" w:hAnsi="Times New Roman" w:cs="Times New Roman"/>
          <w:b/>
          <w:sz w:val="28"/>
          <w:szCs w:val="24"/>
          <w:lang w:val="en-US"/>
        </w:rPr>
        <w:t>, the Directorate of Free Leg</w:t>
      </w:r>
      <w:r w:rsidR="00F96F9A" w:rsidRPr="001600CB">
        <w:rPr>
          <w:rFonts w:ascii="Times New Roman" w:eastAsia="Times New Roman" w:hAnsi="Times New Roman" w:cs="Times New Roman"/>
          <w:b/>
          <w:sz w:val="28"/>
          <w:szCs w:val="24"/>
          <w:lang w:val="en-US"/>
        </w:rPr>
        <w:t>al Aid proces</w:t>
      </w:r>
      <w:r w:rsidR="00CD4A99" w:rsidRPr="001600CB">
        <w:rPr>
          <w:rFonts w:ascii="Times New Roman" w:eastAsia="Times New Roman" w:hAnsi="Times New Roman" w:cs="Times New Roman"/>
          <w:b/>
          <w:sz w:val="28"/>
          <w:szCs w:val="24"/>
          <w:lang w:val="en-US"/>
        </w:rPr>
        <w:t>se</w:t>
      </w:r>
      <w:r w:rsidR="008626C0" w:rsidRPr="001600CB">
        <w:rPr>
          <w:rFonts w:ascii="Times New Roman" w:eastAsia="Times New Roman" w:hAnsi="Times New Roman" w:cs="Times New Roman"/>
          <w:b/>
          <w:sz w:val="28"/>
          <w:szCs w:val="24"/>
          <w:lang w:val="en-US"/>
        </w:rPr>
        <w:t xml:space="preserve">d and settled </w:t>
      </w:r>
      <w:r w:rsidR="00FC370F">
        <w:rPr>
          <w:rFonts w:ascii="Times New Roman" w:eastAsia="Times New Roman" w:hAnsi="Times New Roman" w:cs="Times New Roman"/>
          <w:b/>
          <w:sz w:val="28"/>
          <w:szCs w:val="24"/>
          <w:lang w:val="en-US"/>
        </w:rPr>
        <w:t>93</w:t>
      </w:r>
      <w:r w:rsidRPr="001600CB">
        <w:rPr>
          <w:rFonts w:ascii="Times New Roman" w:eastAsia="Times New Roman" w:hAnsi="Times New Roman" w:cs="Times New Roman"/>
          <w:b/>
          <w:sz w:val="28"/>
          <w:szCs w:val="24"/>
          <w:lang w:val="en-US"/>
        </w:rPr>
        <w:t xml:space="preserve"> judicial decisions, with</w:t>
      </w:r>
      <w:r w:rsidR="006042D4" w:rsidRPr="001600CB">
        <w:rPr>
          <w:rFonts w:ascii="Times New Roman" w:eastAsia="Times New Roman" w:hAnsi="Times New Roman" w:cs="Times New Roman"/>
          <w:b/>
          <w:sz w:val="28"/>
          <w:szCs w:val="24"/>
          <w:lang w:val="en-US"/>
        </w:rPr>
        <w:t xml:space="preserve"> a total value of</w:t>
      </w:r>
      <w:r w:rsidR="008626C0" w:rsidRPr="001600CB">
        <w:rPr>
          <w:rFonts w:ascii="Times New Roman" w:hAnsi="Times New Roman" w:cs="Times New Roman"/>
          <w:b/>
          <w:sz w:val="28"/>
          <w:szCs w:val="24"/>
          <w:lang w:val="en-US"/>
        </w:rPr>
        <w:t xml:space="preserve"> </w:t>
      </w:r>
      <w:r w:rsidR="00FC370F">
        <w:rPr>
          <w:rFonts w:ascii="Times New Roman" w:hAnsi="Times New Roman" w:cs="Times New Roman"/>
          <w:b/>
          <w:sz w:val="28"/>
          <w:szCs w:val="24"/>
          <w:lang w:val="en-US"/>
        </w:rPr>
        <w:t>3,226,3</w:t>
      </w:r>
      <w:r w:rsidR="008626C0" w:rsidRPr="001600CB">
        <w:rPr>
          <w:rFonts w:ascii="Times New Roman" w:hAnsi="Times New Roman" w:cs="Times New Roman"/>
          <w:b/>
          <w:sz w:val="28"/>
          <w:szCs w:val="24"/>
          <w:lang w:val="en-US"/>
        </w:rPr>
        <w:t>00</w:t>
      </w:r>
      <w:r w:rsidR="00774D81" w:rsidRPr="001600CB">
        <w:rPr>
          <w:rFonts w:ascii="Times New Roman" w:hAnsi="Times New Roman" w:cs="Times New Roman"/>
          <w:b/>
          <w:sz w:val="32"/>
          <w:szCs w:val="24"/>
          <w:lang w:val="en-US"/>
        </w:rPr>
        <w:t xml:space="preserve"> </w:t>
      </w:r>
      <w:r w:rsidR="006042D4" w:rsidRPr="001600CB">
        <w:rPr>
          <w:rFonts w:ascii="Times New Roman" w:eastAsia="Times New Roman" w:hAnsi="Times New Roman" w:cs="Times New Roman"/>
          <w:b/>
          <w:sz w:val="28"/>
          <w:szCs w:val="24"/>
          <w:lang w:val="en-US"/>
        </w:rPr>
        <w:t>All</w:t>
      </w:r>
      <w:r w:rsidRPr="001600CB">
        <w:rPr>
          <w:rFonts w:ascii="Times New Roman" w:eastAsia="Times New Roman" w:hAnsi="Times New Roman" w:cs="Times New Roman"/>
          <w:b/>
          <w:sz w:val="28"/>
          <w:szCs w:val="24"/>
          <w:lang w:val="en-US"/>
        </w:rPr>
        <w:t>.</w:t>
      </w:r>
    </w:p>
    <w:p w14:paraId="4CA7765E" w14:textId="77777777" w:rsidR="004B2278" w:rsidRPr="004B2278" w:rsidRDefault="004B2278" w:rsidP="004B2278">
      <w:pPr>
        <w:rPr>
          <w:lang w:val="sq-AL"/>
        </w:rPr>
      </w:pPr>
      <w:r w:rsidRPr="001600CB">
        <w:rPr>
          <w:rFonts w:ascii="Times New Roman" w:eastAsia="Times New Roman" w:hAnsi="Times New Roman" w:cs="Times New Roman"/>
          <w:sz w:val="28"/>
          <w:szCs w:val="24"/>
        </w:rPr>
        <w:t xml:space="preserve"> </w:t>
      </w:r>
    </w:p>
    <w:sectPr w:rsidR="004B2278" w:rsidRPr="004B2278" w:rsidSect="00CB28B4">
      <w:footerReference w:type="default" r:id="rId9"/>
      <w:footerReference w:type="first" r:id="rId10"/>
      <w:pgSz w:w="16839" w:h="11907" w:orient="landscape" w:code="9"/>
      <w:pgMar w:top="630" w:right="1260" w:bottom="657"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023E" w14:textId="77777777" w:rsidR="00436E1C" w:rsidRPr="001600CB" w:rsidRDefault="00436E1C" w:rsidP="00404907">
      <w:pPr>
        <w:spacing w:after="0" w:line="240" w:lineRule="auto"/>
      </w:pPr>
      <w:r w:rsidRPr="001600CB">
        <w:separator/>
      </w:r>
    </w:p>
  </w:endnote>
  <w:endnote w:type="continuationSeparator" w:id="0">
    <w:p w14:paraId="518A2936" w14:textId="77777777" w:rsidR="00436E1C" w:rsidRPr="001600CB" w:rsidRDefault="00436E1C" w:rsidP="00404907">
      <w:pPr>
        <w:spacing w:after="0" w:line="240" w:lineRule="auto"/>
      </w:pPr>
      <w:r w:rsidRPr="00160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438675321"/>
      <w:docPartObj>
        <w:docPartGallery w:val="Page Numbers (Bottom of Page)"/>
        <w:docPartUnique/>
      </w:docPartObj>
    </w:sdtPr>
    <w:sdtEndPr/>
    <w:sdtContent>
      <w:p w14:paraId="4CA77669" w14:textId="77777777" w:rsidR="008648DC" w:rsidRPr="001600CB" w:rsidRDefault="008648DC">
        <w:pPr>
          <w:pStyle w:val="Footer"/>
          <w:jc w:val="right"/>
          <w:rPr>
            <w:lang w:val="en-US"/>
          </w:rPr>
        </w:pPr>
        <w:r w:rsidRPr="001600CB">
          <w:rPr>
            <w:lang w:val="en-US"/>
          </w:rPr>
          <w:fldChar w:fldCharType="begin"/>
        </w:r>
        <w:r w:rsidRPr="001600CB">
          <w:rPr>
            <w:lang w:val="en-US"/>
          </w:rPr>
          <w:instrText xml:space="preserve"> PAGE   \* MERGEFORMAT </w:instrText>
        </w:r>
        <w:r w:rsidRPr="001600CB">
          <w:rPr>
            <w:lang w:val="en-US"/>
          </w:rPr>
          <w:fldChar w:fldCharType="separate"/>
        </w:r>
        <w:r w:rsidR="00B061D6" w:rsidRPr="001600CB">
          <w:rPr>
            <w:lang w:val="en-US"/>
          </w:rPr>
          <w:t>4</w:t>
        </w:r>
        <w:r w:rsidRPr="001600CB">
          <w:rPr>
            <w:lang w:val="en-US"/>
          </w:rPr>
          <w:fldChar w:fldCharType="end"/>
        </w:r>
      </w:p>
    </w:sdtContent>
  </w:sdt>
  <w:p w14:paraId="4CA7766A" w14:textId="77777777" w:rsidR="008648DC" w:rsidRPr="001600CB" w:rsidRDefault="008648DC">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7766B" w14:textId="77777777" w:rsidR="008648DC" w:rsidRPr="001600CB" w:rsidRDefault="008648DC">
    <w:pPr>
      <w:pStyle w:val="Footer"/>
      <w:jc w:val="right"/>
      <w:rPr>
        <w:lang w:val="en-US"/>
      </w:rPr>
    </w:pPr>
  </w:p>
  <w:p w14:paraId="4CA7766C" w14:textId="77777777" w:rsidR="008648DC" w:rsidRPr="001600CB" w:rsidRDefault="008648DC">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E99E" w14:textId="77777777" w:rsidR="00436E1C" w:rsidRPr="001600CB" w:rsidRDefault="00436E1C" w:rsidP="00404907">
      <w:pPr>
        <w:spacing w:after="0" w:line="240" w:lineRule="auto"/>
      </w:pPr>
      <w:r w:rsidRPr="001600CB">
        <w:separator/>
      </w:r>
    </w:p>
  </w:footnote>
  <w:footnote w:type="continuationSeparator" w:id="0">
    <w:p w14:paraId="735F8E78" w14:textId="77777777" w:rsidR="00436E1C" w:rsidRPr="001600CB" w:rsidRDefault="00436E1C" w:rsidP="00404907">
      <w:pPr>
        <w:spacing w:after="0" w:line="240" w:lineRule="auto"/>
      </w:pPr>
      <w:r w:rsidRPr="001600C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 o:bullet="t">
        <v:imagedata r:id="rId1" o:title="mso5794"/>
      </v:shape>
    </w:pict>
  </w:numPicBullet>
  <w:abstractNum w:abstractNumId="0" w15:restartNumberingAfterBreak="0">
    <w:nsid w:val="0D9C4710"/>
    <w:multiLevelType w:val="multilevel"/>
    <w:tmpl w:val="F2B0FE1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102931D5"/>
    <w:multiLevelType w:val="hybridMultilevel"/>
    <w:tmpl w:val="F61C5B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0A70E06A"/>
    <w:lvl w:ilvl="0" w:tplc="98DCA44E">
      <w:start w:val="1"/>
      <w:numFmt w:val="bullet"/>
      <w:lvlText w:val="-"/>
      <w:lvlJc w:val="left"/>
      <w:pPr>
        <w:ind w:left="36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B425F"/>
    <w:multiLevelType w:val="hybridMultilevel"/>
    <w:tmpl w:val="BD04D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BC72A6"/>
    <w:multiLevelType w:val="hybridMultilevel"/>
    <w:tmpl w:val="6DE43EE2"/>
    <w:lvl w:ilvl="0" w:tplc="98DCA44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52374FA7"/>
    <w:multiLevelType w:val="hybridMultilevel"/>
    <w:tmpl w:val="0360B37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35538E"/>
    <w:multiLevelType w:val="hybridMultilevel"/>
    <w:tmpl w:val="D534D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08749BE"/>
    <w:multiLevelType w:val="hybridMultilevel"/>
    <w:tmpl w:val="9FA2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8F332C"/>
    <w:multiLevelType w:val="multilevel"/>
    <w:tmpl w:val="9956F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18494337">
    <w:abstractNumId w:val="3"/>
  </w:num>
  <w:num w:numId="2" w16cid:durableId="1298218510">
    <w:abstractNumId w:val="7"/>
  </w:num>
  <w:num w:numId="3" w16cid:durableId="2002466359">
    <w:abstractNumId w:val="12"/>
  </w:num>
  <w:num w:numId="4" w16cid:durableId="590427780">
    <w:abstractNumId w:val="9"/>
  </w:num>
  <w:num w:numId="5" w16cid:durableId="527303449">
    <w:abstractNumId w:val="15"/>
  </w:num>
  <w:num w:numId="6" w16cid:durableId="909122874">
    <w:abstractNumId w:val="8"/>
  </w:num>
  <w:num w:numId="7" w16cid:durableId="1262301654">
    <w:abstractNumId w:val="6"/>
  </w:num>
  <w:num w:numId="8" w16cid:durableId="1935167488">
    <w:abstractNumId w:val="2"/>
  </w:num>
  <w:num w:numId="9" w16cid:durableId="908803314">
    <w:abstractNumId w:val="13"/>
  </w:num>
  <w:num w:numId="10" w16cid:durableId="1016733173">
    <w:abstractNumId w:val="18"/>
  </w:num>
  <w:num w:numId="11" w16cid:durableId="496531111">
    <w:abstractNumId w:val="21"/>
  </w:num>
  <w:num w:numId="12" w16cid:durableId="912785884">
    <w:abstractNumId w:val="4"/>
  </w:num>
  <w:num w:numId="13" w16cid:durableId="1194229652">
    <w:abstractNumId w:val="19"/>
  </w:num>
  <w:num w:numId="14" w16cid:durableId="870653391">
    <w:abstractNumId w:val="5"/>
  </w:num>
  <w:num w:numId="15" w16cid:durableId="1460030007">
    <w:abstractNumId w:val="16"/>
  </w:num>
  <w:num w:numId="16" w16cid:durableId="992180835">
    <w:abstractNumId w:val="10"/>
  </w:num>
  <w:num w:numId="17" w16cid:durableId="1461799560">
    <w:abstractNumId w:val="11"/>
  </w:num>
  <w:num w:numId="18" w16cid:durableId="88896330">
    <w:abstractNumId w:val="17"/>
  </w:num>
  <w:num w:numId="19" w16cid:durableId="595018810">
    <w:abstractNumId w:val="0"/>
  </w:num>
  <w:num w:numId="20" w16cid:durableId="635257932">
    <w:abstractNumId w:val="20"/>
  </w:num>
  <w:num w:numId="21" w16cid:durableId="1353340070">
    <w:abstractNumId w:val="14"/>
  </w:num>
  <w:num w:numId="22" w16cid:durableId="1092163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07"/>
    <w:rsid w:val="00020540"/>
    <w:rsid w:val="00020F7A"/>
    <w:rsid w:val="00023DB4"/>
    <w:rsid w:val="0003681D"/>
    <w:rsid w:val="00037667"/>
    <w:rsid w:val="00051604"/>
    <w:rsid w:val="00052DA4"/>
    <w:rsid w:val="0008166E"/>
    <w:rsid w:val="000A7C9D"/>
    <w:rsid w:val="000C7439"/>
    <w:rsid w:val="000D12F8"/>
    <w:rsid w:val="000E23CF"/>
    <w:rsid w:val="000F161D"/>
    <w:rsid w:val="001025F5"/>
    <w:rsid w:val="001052DD"/>
    <w:rsid w:val="00107CDA"/>
    <w:rsid w:val="00123136"/>
    <w:rsid w:val="001254B6"/>
    <w:rsid w:val="00127046"/>
    <w:rsid w:val="00147B45"/>
    <w:rsid w:val="00153B36"/>
    <w:rsid w:val="001600CB"/>
    <w:rsid w:val="001659A8"/>
    <w:rsid w:val="00171F71"/>
    <w:rsid w:val="00181BC9"/>
    <w:rsid w:val="001A3017"/>
    <w:rsid w:val="001B50C9"/>
    <w:rsid w:val="001D267C"/>
    <w:rsid w:val="001F20F3"/>
    <w:rsid w:val="001F522E"/>
    <w:rsid w:val="0020040D"/>
    <w:rsid w:val="00224CDF"/>
    <w:rsid w:val="002368C2"/>
    <w:rsid w:val="00240111"/>
    <w:rsid w:val="00245DC8"/>
    <w:rsid w:val="002567C8"/>
    <w:rsid w:val="002712E2"/>
    <w:rsid w:val="002844EA"/>
    <w:rsid w:val="002864ED"/>
    <w:rsid w:val="002A2970"/>
    <w:rsid w:val="002B5E0A"/>
    <w:rsid w:val="002D4F96"/>
    <w:rsid w:val="002D5679"/>
    <w:rsid w:val="002D7DD2"/>
    <w:rsid w:val="002E31B6"/>
    <w:rsid w:val="002E487A"/>
    <w:rsid w:val="002E6742"/>
    <w:rsid w:val="003200C0"/>
    <w:rsid w:val="00320E0A"/>
    <w:rsid w:val="00324470"/>
    <w:rsid w:val="00330CDA"/>
    <w:rsid w:val="00347D58"/>
    <w:rsid w:val="003511F6"/>
    <w:rsid w:val="003617E7"/>
    <w:rsid w:val="00371A54"/>
    <w:rsid w:val="00377552"/>
    <w:rsid w:val="00382665"/>
    <w:rsid w:val="003B2077"/>
    <w:rsid w:val="003B6E3D"/>
    <w:rsid w:val="003B6EFD"/>
    <w:rsid w:val="003C1D17"/>
    <w:rsid w:val="003C1DC2"/>
    <w:rsid w:val="003D3D3B"/>
    <w:rsid w:val="003F48F3"/>
    <w:rsid w:val="003F5540"/>
    <w:rsid w:val="00404907"/>
    <w:rsid w:val="00406D94"/>
    <w:rsid w:val="00435ACC"/>
    <w:rsid w:val="00436E1C"/>
    <w:rsid w:val="00442116"/>
    <w:rsid w:val="00447381"/>
    <w:rsid w:val="00462533"/>
    <w:rsid w:val="00465C24"/>
    <w:rsid w:val="00494B93"/>
    <w:rsid w:val="004A4CD1"/>
    <w:rsid w:val="004A73A8"/>
    <w:rsid w:val="004B2278"/>
    <w:rsid w:val="004C0666"/>
    <w:rsid w:val="004C48A8"/>
    <w:rsid w:val="004C552C"/>
    <w:rsid w:val="004C7121"/>
    <w:rsid w:val="004D2A09"/>
    <w:rsid w:val="00510132"/>
    <w:rsid w:val="00514314"/>
    <w:rsid w:val="00520767"/>
    <w:rsid w:val="00521789"/>
    <w:rsid w:val="00544740"/>
    <w:rsid w:val="00586CD1"/>
    <w:rsid w:val="005A1FEC"/>
    <w:rsid w:val="005A7115"/>
    <w:rsid w:val="005B4932"/>
    <w:rsid w:val="005C2362"/>
    <w:rsid w:val="005F19B3"/>
    <w:rsid w:val="006042D4"/>
    <w:rsid w:val="0060722E"/>
    <w:rsid w:val="00611AD3"/>
    <w:rsid w:val="00622D4B"/>
    <w:rsid w:val="00624948"/>
    <w:rsid w:val="00642C2D"/>
    <w:rsid w:val="00643256"/>
    <w:rsid w:val="006527B9"/>
    <w:rsid w:val="00675C4B"/>
    <w:rsid w:val="00692827"/>
    <w:rsid w:val="00692EFB"/>
    <w:rsid w:val="006C27C3"/>
    <w:rsid w:val="006C35E8"/>
    <w:rsid w:val="006F4FB9"/>
    <w:rsid w:val="00700206"/>
    <w:rsid w:val="007075C5"/>
    <w:rsid w:val="007160A1"/>
    <w:rsid w:val="00730DF4"/>
    <w:rsid w:val="00754B87"/>
    <w:rsid w:val="00765AE9"/>
    <w:rsid w:val="00774D81"/>
    <w:rsid w:val="007847F6"/>
    <w:rsid w:val="0078781C"/>
    <w:rsid w:val="00796DCC"/>
    <w:rsid w:val="007A7EE8"/>
    <w:rsid w:val="007C4BD2"/>
    <w:rsid w:val="007E2602"/>
    <w:rsid w:val="007E562C"/>
    <w:rsid w:val="007F08AD"/>
    <w:rsid w:val="008103FA"/>
    <w:rsid w:val="00832832"/>
    <w:rsid w:val="008341E5"/>
    <w:rsid w:val="008626C0"/>
    <w:rsid w:val="008648DC"/>
    <w:rsid w:val="0087692A"/>
    <w:rsid w:val="008806FA"/>
    <w:rsid w:val="008B5B2D"/>
    <w:rsid w:val="008D57EE"/>
    <w:rsid w:val="008E26F8"/>
    <w:rsid w:val="00913F9D"/>
    <w:rsid w:val="00914F2C"/>
    <w:rsid w:val="009234C8"/>
    <w:rsid w:val="00956526"/>
    <w:rsid w:val="0097490E"/>
    <w:rsid w:val="00981D72"/>
    <w:rsid w:val="00982F4E"/>
    <w:rsid w:val="0099202F"/>
    <w:rsid w:val="009935CE"/>
    <w:rsid w:val="009A4855"/>
    <w:rsid w:val="009B7E39"/>
    <w:rsid w:val="009E1711"/>
    <w:rsid w:val="00A20103"/>
    <w:rsid w:val="00A22ABF"/>
    <w:rsid w:val="00A2709D"/>
    <w:rsid w:val="00A30CB3"/>
    <w:rsid w:val="00A313B1"/>
    <w:rsid w:val="00A42DEB"/>
    <w:rsid w:val="00A506C4"/>
    <w:rsid w:val="00A53F02"/>
    <w:rsid w:val="00A81DD9"/>
    <w:rsid w:val="00A83A04"/>
    <w:rsid w:val="00A91C3E"/>
    <w:rsid w:val="00A95F40"/>
    <w:rsid w:val="00AA644A"/>
    <w:rsid w:val="00AD29AC"/>
    <w:rsid w:val="00AD7834"/>
    <w:rsid w:val="00AE597F"/>
    <w:rsid w:val="00AE6665"/>
    <w:rsid w:val="00B02818"/>
    <w:rsid w:val="00B061D6"/>
    <w:rsid w:val="00B23CD5"/>
    <w:rsid w:val="00B35E9B"/>
    <w:rsid w:val="00B36EB8"/>
    <w:rsid w:val="00B42C4E"/>
    <w:rsid w:val="00B533A7"/>
    <w:rsid w:val="00BC40F9"/>
    <w:rsid w:val="00BC5EBC"/>
    <w:rsid w:val="00BC7C6D"/>
    <w:rsid w:val="00BE56B9"/>
    <w:rsid w:val="00BF10EE"/>
    <w:rsid w:val="00C013B8"/>
    <w:rsid w:val="00C0418F"/>
    <w:rsid w:val="00C1059A"/>
    <w:rsid w:val="00C1069B"/>
    <w:rsid w:val="00C41462"/>
    <w:rsid w:val="00C509D0"/>
    <w:rsid w:val="00C533EF"/>
    <w:rsid w:val="00C54A9B"/>
    <w:rsid w:val="00C63477"/>
    <w:rsid w:val="00C92B94"/>
    <w:rsid w:val="00C95B95"/>
    <w:rsid w:val="00C95D91"/>
    <w:rsid w:val="00CA2C1B"/>
    <w:rsid w:val="00CB28B4"/>
    <w:rsid w:val="00CD2DF3"/>
    <w:rsid w:val="00CD4005"/>
    <w:rsid w:val="00CD4A99"/>
    <w:rsid w:val="00CE4A8F"/>
    <w:rsid w:val="00D611CC"/>
    <w:rsid w:val="00DB1D2C"/>
    <w:rsid w:val="00DE09CB"/>
    <w:rsid w:val="00E24AA5"/>
    <w:rsid w:val="00E861CB"/>
    <w:rsid w:val="00EA775D"/>
    <w:rsid w:val="00EB12BF"/>
    <w:rsid w:val="00EC5B3C"/>
    <w:rsid w:val="00F0014F"/>
    <w:rsid w:val="00F03ABA"/>
    <w:rsid w:val="00F314B1"/>
    <w:rsid w:val="00F37C85"/>
    <w:rsid w:val="00F60FE8"/>
    <w:rsid w:val="00F672BB"/>
    <w:rsid w:val="00F83AD8"/>
    <w:rsid w:val="00F85686"/>
    <w:rsid w:val="00F96F9A"/>
    <w:rsid w:val="00FA5CA7"/>
    <w:rsid w:val="00FB0479"/>
    <w:rsid w:val="00FC2810"/>
    <w:rsid w:val="00FC36E6"/>
    <w:rsid w:val="00FC370F"/>
    <w:rsid w:val="00FD435A"/>
    <w:rsid w:val="00FE21EF"/>
    <w:rsid w:val="00FE2F6A"/>
    <w:rsid w:val="00FE3B0A"/>
    <w:rsid w:val="00FF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771E9"/>
  <w15:chartTrackingRefBased/>
  <w15:docId w15:val="{5A9FD8A0-F11D-4D09-924D-28D7A9AF3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907"/>
    <w:rPr>
      <w:rFonts w:eastAsia="MS Mincho"/>
    </w:rPr>
  </w:style>
  <w:style w:type="paragraph" w:styleId="Heading1">
    <w:name w:val="heading 1"/>
    <w:basedOn w:val="Normal"/>
    <w:next w:val="Normal"/>
    <w:link w:val="Heading1Char"/>
    <w:uiPriority w:val="9"/>
    <w:qFormat/>
    <w:rsid w:val="00404907"/>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404907"/>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04907"/>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330CDA"/>
    <w:pPr>
      <w:keepNext/>
      <w:widowControl w:val="0"/>
      <w:autoSpaceDE w:val="0"/>
      <w:autoSpaceDN w:val="0"/>
      <w:spacing w:before="90" w:after="240"/>
      <w:ind w:right="717"/>
      <w:outlineLvl w:val="3"/>
    </w:pPr>
    <w:rPr>
      <w:rFonts w:ascii="Times New Roman" w:eastAsia="Liberation Sans Narrow" w:hAnsi="Times New Roman" w:cs="Times New Roman"/>
      <w:bCs/>
      <w:i/>
      <w:color w:val="4472C4" w:themeColor="accent5"/>
      <w:sz w:val="28"/>
      <w:szCs w:val="28"/>
      <w:lang w:val="sq-AL"/>
    </w:rPr>
  </w:style>
  <w:style w:type="paragraph" w:styleId="Heading5">
    <w:name w:val="heading 5"/>
    <w:basedOn w:val="Normal"/>
    <w:next w:val="Normal"/>
    <w:link w:val="Heading5Char"/>
    <w:uiPriority w:val="9"/>
    <w:unhideWhenUsed/>
    <w:qFormat/>
    <w:rsid w:val="00404907"/>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404907"/>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404907"/>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404907"/>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404907"/>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907"/>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404907"/>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04907"/>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330CDA"/>
    <w:rPr>
      <w:rFonts w:ascii="Times New Roman" w:eastAsia="Liberation Sans Narrow" w:hAnsi="Times New Roman" w:cs="Times New Roman"/>
      <w:bCs/>
      <w:i/>
      <w:color w:val="4472C4" w:themeColor="accent5"/>
      <w:sz w:val="28"/>
      <w:szCs w:val="28"/>
      <w:lang w:val="sq-AL"/>
    </w:rPr>
  </w:style>
  <w:style w:type="character" w:customStyle="1" w:styleId="Heading5Char">
    <w:name w:val="Heading 5 Char"/>
    <w:basedOn w:val="DefaultParagraphFont"/>
    <w:link w:val="Heading5"/>
    <w:uiPriority w:val="9"/>
    <w:rsid w:val="00404907"/>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404907"/>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404907"/>
    <w:rPr>
      <w:rFonts w:ascii="Times New Roman" w:eastAsia="MS Mincho" w:hAnsi="Times New Roman" w:cs="Times New Roman"/>
      <w:b/>
      <w:sz w:val="24"/>
      <w:szCs w:val="24"/>
    </w:rPr>
  </w:style>
  <w:style w:type="character" w:customStyle="1" w:styleId="Heading8Char">
    <w:name w:val="Heading 8 Char"/>
    <w:basedOn w:val="DefaultParagraphFont"/>
    <w:link w:val="Heading8"/>
    <w:uiPriority w:val="9"/>
    <w:rsid w:val="00404907"/>
    <w:rPr>
      <w:rFonts w:ascii="Times New Roman" w:eastAsia="MS Mincho" w:hAnsi="Times New Roman" w:cs="Times New Roman"/>
      <w:b/>
      <w:sz w:val="24"/>
      <w:szCs w:val="24"/>
    </w:rPr>
  </w:style>
  <w:style w:type="character" w:customStyle="1" w:styleId="Heading9Char">
    <w:name w:val="Heading 9 Char"/>
    <w:basedOn w:val="DefaultParagraphFont"/>
    <w:link w:val="Heading9"/>
    <w:uiPriority w:val="9"/>
    <w:rsid w:val="00404907"/>
    <w:rPr>
      <w:rFonts w:ascii="Times New Roman" w:eastAsia="MS Mincho" w:hAnsi="Times New Roman" w:cs="Times New Roman"/>
      <w:b/>
      <w:color w:val="C00000"/>
      <w:sz w:val="24"/>
      <w:szCs w:val="24"/>
      <w:u w:val="single"/>
    </w:rPr>
  </w:style>
  <w:style w:type="paragraph" w:styleId="NoSpacing">
    <w:name w:val="No Spacing"/>
    <w:link w:val="NoSpacingChar"/>
    <w:uiPriority w:val="1"/>
    <w:qFormat/>
    <w:rsid w:val="00404907"/>
    <w:pPr>
      <w:spacing w:after="0" w:line="240" w:lineRule="auto"/>
    </w:pPr>
    <w:rPr>
      <w:rFonts w:eastAsiaTheme="minorEastAsia"/>
    </w:rPr>
  </w:style>
  <w:style w:type="character" w:customStyle="1" w:styleId="NoSpacingChar">
    <w:name w:val="No Spacing Char"/>
    <w:basedOn w:val="DefaultParagraphFont"/>
    <w:link w:val="NoSpacing"/>
    <w:uiPriority w:val="1"/>
    <w:rsid w:val="00404907"/>
    <w:rPr>
      <w:rFonts w:eastAsiaTheme="minorEastAsia"/>
    </w:rPr>
  </w:style>
  <w:style w:type="paragraph" w:styleId="TOCHeading">
    <w:name w:val="TOC Heading"/>
    <w:basedOn w:val="Heading1"/>
    <w:next w:val="Normal"/>
    <w:uiPriority w:val="39"/>
    <w:unhideWhenUsed/>
    <w:qFormat/>
    <w:rsid w:val="00404907"/>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404907"/>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404907"/>
    <w:rPr>
      <w:rFonts w:eastAsia="MS Mincho"/>
      <w:lang w:val="sq-AL"/>
    </w:rPr>
  </w:style>
  <w:style w:type="paragraph" w:styleId="Footer">
    <w:name w:val="footer"/>
    <w:basedOn w:val="Normal"/>
    <w:link w:val="FooterChar"/>
    <w:uiPriority w:val="99"/>
    <w:unhideWhenUsed/>
    <w:rsid w:val="00404907"/>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404907"/>
    <w:rPr>
      <w:rFonts w:eastAsia="MS Mincho"/>
      <w:lang w:val="sq-AL"/>
    </w:rPr>
  </w:style>
  <w:style w:type="table" w:styleId="TableGrid">
    <w:name w:val="Table Grid"/>
    <w:basedOn w:val="TableNormal"/>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4049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04907"/>
    <w:rPr>
      <w:rFonts w:ascii="Segoe UI" w:eastAsia="MS Mincho" w:hAnsi="Segoe UI" w:cs="Segoe UI"/>
      <w:sz w:val="18"/>
      <w:szCs w:val="18"/>
    </w:rPr>
  </w:style>
  <w:style w:type="paragraph" w:styleId="Header">
    <w:name w:val="header"/>
    <w:basedOn w:val="Normal"/>
    <w:link w:val="HeaderChar"/>
    <w:uiPriority w:val="99"/>
    <w:unhideWhenUsed/>
    <w:rsid w:val="00404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907"/>
    <w:rPr>
      <w:rFonts w:eastAsia="MS Mincho"/>
    </w:rPr>
  </w:style>
  <w:style w:type="table" w:customStyle="1" w:styleId="TableGrid1">
    <w:name w:val="Table Grid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404907"/>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404907"/>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404907"/>
    <w:rPr>
      <w:rFonts w:eastAsia="MS Mincho"/>
      <w:sz w:val="20"/>
      <w:szCs w:val="20"/>
    </w:rPr>
  </w:style>
  <w:style w:type="paragraph" w:customStyle="1" w:styleId="TOC11">
    <w:name w:val="TOC 11"/>
    <w:basedOn w:val="Normal"/>
    <w:next w:val="Normal"/>
    <w:autoRedefine/>
    <w:uiPriority w:val="39"/>
    <w:unhideWhenUsed/>
    <w:rsid w:val="00404907"/>
    <w:pPr>
      <w:spacing w:after="100"/>
    </w:pPr>
    <w:rPr>
      <w:lang w:val="sq-AL"/>
    </w:rPr>
  </w:style>
  <w:style w:type="paragraph" w:styleId="NormalWeb">
    <w:name w:val="Normal (Web)"/>
    <w:basedOn w:val="Normal"/>
    <w:uiPriority w:val="99"/>
    <w:unhideWhenUsed/>
    <w:rsid w:val="0040490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404907"/>
    <w:rPr>
      <w:sz w:val="20"/>
      <w:szCs w:val="20"/>
      <w:lang w:val="sq-AL"/>
    </w:rPr>
  </w:style>
  <w:style w:type="paragraph" w:styleId="CommentText">
    <w:name w:val="annotation text"/>
    <w:basedOn w:val="Normal"/>
    <w:link w:val="CommentTextChar"/>
    <w:uiPriority w:val="99"/>
    <w:semiHidden/>
    <w:unhideWhenUsed/>
    <w:rsid w:val="00404907"/>
    <w:pPr>
      <w:spacing w:line="240" w:lineRule="auto"/>
    </w:pPr>
    <w:rPr>
      <w:rFonts w:eastAsiaTheme="minorHAnsi"/>
      <w:sz w:val="20"/>
      <w:szCs w:val="20"/>
      <w:lang w:val="sq-AL"/>
    </w:rPr>
  </w:style>
  <w:style w:type="character" w:customStyle="1" w:styleId="CommentTextChar1">
    <w:name w:val="Comment Text Char1"/>
    <w:basedOn w:val="DefaultParagraphFont"/>
    <w:uiPriority w:val="99"/>
    <w:semiHidden/>
    <w:rsid w:val="00404907"/>
    <w:rPr>
      <w:rFonts w:eastAsia="MS Mincho"/>
      <w:sz w:val="20"/>
      <w:szCs w:val="20"/>
    </w:rPr>
  </w:style>
  <w:style w:type="character" w:customStyle="1" w:styleId="CommentSubjectChar">
    <w:name w:val="Comment Subject Char"/>
    <w:basedOn w:val="CommentTextChar"/>
    <w:link w:val="CommentSubject"/>
    <w:uiPriority w:val="99"/>
    <w:semiHidden/>
    <w:rsid w:val="00404907"/>
    <w:rPr>
      <w:b/>
      <w:bCs/>
      <w:sz w:val="20"/>
      <w:szCs w:val="20"/>
      <w:lang w:val="sq-AL"/>
    </w:rPr>
  </w:style>
  <w:style w:type="paragraph" w:styleId="CommentSubject">
    <w:name w:val="annotation subject"/>
    <w:basedOn w:val="CommentText"/>
    <w:next w:val="CommentText"/>
    <w:link w:val="CommentSubjectChar"/>
    <w:uiPriority w:val="99"/>
    <w:semiHidden/>
    <w:unhideWhenUsed/>
    <w:rsid w:val="00404907"/>
    <w:rPr>
      <w:b/>
      <w:bCs/>
    </w:rPr>
  </w:style>
  <w:style w:type="character" w:customStyle="1" w:styleId="CommentSubjectChar1">
    <w:name w:val="Comment Subject Char1"/>
    <w:basedOn w:val="CommentTextChar1"/>
    <w:uiPriority w:val="99"/>
    <w:semiHidden/>
    <w:rsid w:val="00404907"/>
    <w:rPr>
      <w:rFonts w:eastAsia="MS Mincho"/>
      <w:b/>
      <w:bCs/>
      <w:sz w:val="20"/>
      <w:szCs w:val="20"/>
    </w:rPr>
  </w:style>
  <w:style w:type="paragraph" w:customStyle="1" w:styleId="CommentSubject1">
    <w:name w:val="Comment Subject1"/>
    <w:basedOn w:val="CommentText"/>
    <w:next w:val="CommentText"/>
    <w:uiPriority w:val="99"/>
    <w:unhideWhenUsed/>
    <w:rsid w:val="00404907"/>
    <w:rPr>
      <w:b/>
      <w:bCs/>
    </w:rPr>
  </w:style>
  <w:style w:type="character" w:styleId="FootnoteReference">
    <w:name w:val="footnote reference"/>
    <w:basedOn w:val="DefaultParagraphFont"/>
    <w:uiPriority w:val="99"/>
    <w:semiHidden/>
    <w:unhideWhenUsed/>
    <w:rsid w:val="00404907"/>
    <w:rPr>
      <w:vertAlign w:val="superscript"/>
    </w:rPr>
  </w:style>
  <w:style w:type="character" w:customStyle="1" w:styleId="CommentTextChar2">
    <w:name w:val="Comment Text Char2"/>
    <w:basedOn w:val="DefaultParagraphFont"/>
    <w:uiPriority w:val="99"/>
    <w:semiHidden/>
    <w:rsid w:val="00404907"/>
    <w:rPr>
      <w:sz w:val="20"/>
      <w:szCs w:val="20"/>
    </w:rPr>
  </w:style>
  <w:style w:type="character" w:customStyle="1" w:styleId="CommentSubjectChar2">
    <w:name w:val="Comment Subject Char2"/>
    <w:basedOn w:val="CommentTextChar2"/>
    <w:uiPriority w:val="99"/>
    <w:semiHidden/>
    <w:rsid w:val="00404907"/>
    <w:rPr>
      <w:b/>
      <w:bCs/>
      <w:sz w:val="20"/>
      <w:szCs w:val="20"/>
    </w:rPr>
  </w:style>
  <w:style w:type="table" w:customStyle="1" w:styleId="TableGrid121">
    <w:name w:val="Table Grid121"/>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404907"/>
    <w:rPr>
      <w:sz w:val="20"/>
      <w:szCs w:val="20"/>
    </w:rPr>
  </w:style>
  <w:style w:type="paragraph" w:styleId="EndnoteText">
    <w:name w:val="endnote text"/>
    <w:basedOn w:val="Normal"/>
    <w:link w:val="EndnoteTextChar"/>
    <w:uiPriority w:val="99"/>
    <w:semiHidden/>
    <w:unhideWhenUsed/>
    <w:rsid w:val="00404907"/>
    <w:pPr>
      <w:spacing w:after="0" w:line="240" w:lineRule="auto"/>
    </w:pPr>
    <w:rPr>
      <w:rFonts w:eastAsiaTheme="minorHAnsi"/>
      <w:sz w:val="20"/>
      <w:szCs w:val="20"/>
    </w:rPr>
  </w:style>
  <w:style w:type="character" w:customStyle="1" w:styleId="EndnoteTextChar1">
    <w:name w:val="Endnote Text Char1"/>
    <w:basedOn w:val="DefaultParagraphFont"/>
    <w:uiPriority w:val="99"/>
    <w:semiHidden/>
    <w:rsid w:val="00404907"/>
    <w:rPr>
      <w:rFonts w:eastAsia="MS Mincho"/>
      <w:sz w:val="20"/>
      <w:szCs w:val="20"/>
    </w:rPr>
  </w:style>
  <w:style w:type="paragraph" w:styleId="TOC1">
    <w:name w:val="toc 1"/>
    <w:basedOn w:val="Normal"/>
    <w:next w:val="Normal"/>
    <w:autoRedefine/>
    <w:uiPriority w:val="39"/>
    <w:unhideWhenUsed/>
    <w:rsid w:val="00404907"/>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404907"/>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404907"/>
    <w:rPr>
      <w:color w:val="0563C1" w:themeColor="hyperlink"/>
      <w:u w:val="single"/>
    </w:rPr>
  </w:style>
  <w:style w:type="table" w:customStyle="1" w:styleId="TableGrid13">
    <w:name w:val="Table Grid13"/>
    <w:basedOn w:val="TableNormal"/>
    <w:next w:val="TableGrid"/>
    <w:uiPriority w:val="39"/>
    <w:rsid w:val="00404907"/>
    <w:pPr>
      <w:widowControl w:val="0"/>
      <w:autoSpaceDE w:val="0"/>
      <w:autoSpaceDN w:val="0"/>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404907"/>
    <w:rPr>
      <w:b/>
      <w:bCs/>
      <w:smallCaps/>
      <w:color w:val="5B9BD5" w:themeColor="accent1"/>
      <w:spacing w:val="5"/>
    </w:rPr>
  </w:style>
  <w:style w:type="paragraph" w:styleId="BodyText">
    <w:name w:val="Body Text"/>
    <w:basedOn w:val="Normal"/>
    <w:link w:val="BodyTextChar"/>
    <w:uiPriority w:val="99"/>
    <w:unhideWhenUsed/>
    <w:rsid w:val="00404907"/>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404907"/>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404907"/>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404907"/>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404907"/>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404907"/>
    <w:rPr>
      <w:rFonts w:ascii="Times New Roman" w:eastAsia="MS Mincho" w:hAnsi="Times New Roman" w:cs="Times New Roman"/>
      <w:b/>
      <w:sz w:val="24"/>
      <w:szCs w:val="24"/>
    </w:rPr>
  </w:style>
  <w:style w:type="table" w:customStyle="1" w:styleId="TableGrid61">
    <w:name w:val="Table Grid61"/>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404907"/>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4907"/>
    <w:pPr>
      <w:spacing w:after="100"/>
      <w:ind w:left="440"/>
    </w:pPr>
  </w:style>
  <w:style w:type="paragraph" w:styleId="TOC4">
    <w:name w:val="toc 4"/>
    <w:basedOn w:val="Normal"/>
    <w:next w:val="Normal"/>
    <w:autoRedefine/>
    <w:uiPriority w:val="39"/>
    <w:unhideWhenUsed/>
    <w:rsid w:val="00404907"/>
    <w:pPr>
      <w:spacing w:after="100"/>
      <w:ind w:left="660"/>
    </w:pPr>
    <w:rPr>
      <w:rFonts w:eastAsiaTheme="minorEastAsia"/>
      <w:lang w:val="en-GB" w:eastAsia="en-GB"/>
    </w:rPr>
  </w:style>
  <w:style w:type="paragraph" w:styleId="TOC5">
    <w:name w:val="toc 5"/>
    <w:basedOn w:val="Normal"/>
    <w:next w:val="Normal"/>
    <w:autoRedefine/>
    <w:uiPriority w:val="39"/>
    <w:unhideWhenUsed/>
    <w:rsid w:val="00404907"/>
    <w:pPr>
      <w:spacing w:after="100"/>
      <w:ind w:left="880"/>
    </w:pPr>
    <w:rPr>
      <w:rFonts w:eastAsiaTheme="minorEastAsia"/>
      <w:lang w:val="en-GB" w:eastAsia="en-GB"/>
    </w:rPr>
  </w:style>
  <w:style w:type="paragraph" w:styleId="TOC6">
    <w:name w:val="toc 6"/>
    <w:basedOn w:val="Normal"/>
    <w:next w:val="Normal"/>
    <w:autoRedefine/>
    <w:uiPriority w:val="39"/>
    <w:unhideWhenUsed/>
    <w:rsid w:val="00404907"/>
    <w:pPr>
      <w:spacing w:after="100"/>
      <w:ind w:left="1100"/>
    </w:pPr>
    <w:rPr>
      <w:rFonts w:eastAsiaTheme="minorEastAsia"/>
      <w:lang w:val="en-GB" w:eastAsia="en-GB"/>
    </w:rPr>
  </w:style>
  <w:style w:type="paragraph" w:styleId="TOC7">
    <w:name w:val="toc 7"/>
    <w:basedOn w:val="Normal"/>
    <w:next w:val="Normal"/>
    <w:autoRedefine/>
    <w:uiPriority w:val="39"/>
    <w:unhideWhenUsed/>
    <w:rsid w:val="00404907"/>
    <w:pPr>
      <w:spacing w:after="100"/>
      <w:ind w:left="1320"/>
    </w:pPr>
    <w:rPr>
      <w:rFonts w:eastAsiaTheme="minorEastAsia"/>
      <w:lang w:val="en-GB" w:eastAsia="en-GB"/>
    </w:rPr>
  </w:style>
  <w:style w:type="paragraph" w:styleId="TOC8">
    <w:name w:val="toc 8"/>
    <w:basedOn w:val="Normal"/>
    <w:next w:val="Normal"/>
    <w:autoRedefine/>
    <w:uiPriority w:val="39"/>
    <w:unhideWhenUsed/>
    <w:rsid w:val="00404907"/>
    <w:pPr>
      <w:spacing w:after="100"/>
      <w:ind w:left="1540"/>
    </w:pPr>
    <w:rPr>
      <w:rFonts w:eastAsiaTheme="minorEastAsia"/>
      <w:lang w:val="en-GB" w:eastAsia="en-GB"/>
    </w:rPr>
  </w:style>
  <w:style w:type="paragraph" w:styleId="TOC9">
    <w:name w:val="toc 9"/>
    <w:basedOn w:val="Normal"/>
    <w:next w:val="Normal"/>
    <w:autoRedefine/>
    <w:uiPriority w:val="39"/>
    <w:unhideWhenUsed/>
    <w:rsid w:val="00404907"/>
    <w:pPr>
      <w:spacing w:after="100"/>
      <w:ind w:left="1760"/>
    </w:pPr>
    <w:rPr>
      <w:rFonts w:eastAsiaTheme="minorEastAsia"/>
      <w:lang w:val="en-GB" w:eastAsia="en-GB"/>
    </w:rPr>
  </w:style>
  <w:style w:type="paragraph" w:styleId="Caption">
    <w:name w:val="caption"/>
    <w:basedOn w:val="Normal"/>
    <w:next w:val="Normal"/>
    <w:uiPriority w:val="35"/>
    <w:unhideWhenUsed/>
    <w:qFormat/>
    <w:rsid w:val="00404907"/>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40490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4907"/>
    <w:rPr>
      <w:rFonts w:eastAsiaTheme="minorEastAsia"/>
      <w:color w:val="5A5A5A" w:themeColor="text1" w:themeTint="A5"/>
      <w:spacing w:val="15"/>
    </w:rPr>
  </w:style>
  <w:style w:type="character" w:styleId="SubtleEmphasis">
    <w:name w:val="Subtle Emphasis"/>
    <w:basedOn w:val="DefaultParagraphFont"/>
    <w:uiPriority w:val="19"/>
    <w:qFormat/>
    <w:rsid w:val="00404907"/>
    <w:rPr>
      <w:i/>
      <w:iCs/>
      <w:color w:val="404040" w:themeColor="text1" w:themeTint="BF"/>
    </w:rPr>
  </w:style>
  <w:style w:type="character" w:styleId="BookTitle">
    <w:name w:val="Book Title"/>
    <w:basedOn w:val="DefaultParagraphFont"/>
    <w:uiPriority w:val="33"/>
    <w:qFormat/>
    <w:rsid w:val="00404907"/>
    <w:rPr>
      <w:b/>
      <w:bCs/>
      <w:i/>
      <w:iCs/>
      <w:spacing w:val="5"/>
    </w:rPr>
  </w:style>
  <w:style w:type="character" w:styleId="CommentReference">
    <w:name w:val="annotation reference"/>
    <w:basedOn w:val="DefaultParagraphFont"/>
    <w:uiPriority w:val="99"/>
    <w:semiHidden/>
    <w:unhideWhenUsed/>
    <w:rsid w:val="00404907"/>
    <w:rPr>
      <w:sz w:val="16"/>
      <w:szCs w:val="16"/>
    </w:rPr>
  </w:style>
  <w:style w:type="character" w:styleId="Strong">
    <w:name w:val="Strong"/>
    <w:basedOn w:val="DefaultParagraphFont"/>
    <w:uiPriority w:val="22"/>
    <w:qFormat/>
    <w:rsid w:val="00A270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06064">
      <w:bodyDiv w:val="1"/>
      <w:marLeft w:val="0"/>
      <w:marRight w:val="0"/>
      <w:marTop w:val="0"/>
      <w:marBottom w:val="0"/>
      <w:divBdr>
        <w:top w:val="none" w:sz="0" w:space="0" w:color="auto"/>
        <w:left w:val="none" w:sz="0" w:space="0" w:color="auto"/>
        <w:bottom w:val="none" w:sz="0" w:space="0" w:color="auto"/>
        <w:right w:val="none" w:sz="0" w:space="0" w:color="auto"/>
      </w:divBdr>
      <w:divsChild>
        <w:div w:id="1059979965">
          <w:marLeft w:val="0"/>
          <w:marRight w:val="0"/>
          <w:marTop w:val="0"/>
          <w:marBottom w:val="0"/>
          <w:divBdr>
            <w:top w:val="none" w:sz="0" w:space="0" w:color="auto"/>
            <w:left w:val="none" w:sz="0" w:space="0" w:color="auto"/>
            <w:bottom w:val="none" w:sz="0" w:space="0" w:color="auto"/>
            <w:right w:val="none" w:sz="0" w:space="0" w:color="auto"/>
          </w:divBdr>
        </w:div>
        <w:div w:id="522867827">
          <w:marLeft w:val="0"/>
          <w:marRight w:val="0"/>
          <w:marTop w:val="0"/>
          <w:marBottom w:val="0"/>
          <w:divBdr>
            <w:top w:val="none" w:sz="0" w:space="0" w:color="auto"/>
            <w:left w:val="none" w:sz="0" w:space="0" w:color="auto"/>
            <w:bottom w:val="none" w:sz="0" w:space="0" w:color="auto"/>
            <w:right w:val="none" w:sz="0" w:space="0" w:color="auto"/>
          </w:divBdr>
        </w:div>
        <w:div w:id="1781023176">
          <w:marLeft w:val="0"/>
          <w:marRight w:val="0"/>
          <w:marTop w:val="0"/>
          <w:marBottom w:val="0"/>
          <w:divBdr>
            <w:top w:val="none" w:sz="0" w:space="0" w:color="auto"/>
            <w:left w:val="none" w:sz="0" w:space="0" w:color="auto"/>
            <w:bottom w:val="none" w:sz="0" w:space="0" w:color="auto"/>
            <w:right w:val="none" w:sz="0" w:space="0" w:color="auto"/>
          </w:divBdr>
        </w:div>
        <w:div w:id="632902308">
          <w:marLeft w:val="0"/>
          <w:marRight w:val="0"/>
          <w:marTop w:val="0"/>
          <w:marBottom w:val="0"/>
          <w:divBdr>
            <w:top w:val="none" w:sz="0" w:space="0" w:color="auto"/>
            <w:left w:val="none" w:sz="0" w:space="0" w:color="auto"/>
            <w:bottom w:val="none" w:sz="0" w:space="0" w:color="auto"/>
            <w:right w:val="none" w:sz="0" w:space="0" w:color="auto"/>
          </w:divBdr>
        </w:div>
        <w:div w:id="1949502449">
          <w:marLeft w:val="0"/>
          <w:marRight w:val="0"/>
          <w:marTop w:val="0"/>
          <w:marBottom w:val="0"/>
          <w:divBdr>
            <w:top w:val="none" w:sz="0" w:space="0" w:color="auto"/>
            <w:left w:val="none" w:sz="0" w:space="0" w:color="auto"/>
            <w:bottom w:val="none" w:sz="0" w:space="0" w:color="auto"/>
            <w:right w:val="none" w:sz="0" w:space="0" w:color="auto"/>
          </w:divBdr>
        </w:div>
      </w:divsChild>
    </w:div>
    <w:div w:id="487870630">
      <w:bodyDiv w:val="1"/>
      <w:marLeft w:val="0"/>
      <w:marRight w:val="0"/>
      <w:marTop w:val="0"/>
      <w:marBottom w:val="0"/>
      <w:divBdr>
        <w:top w:val="none" w:sz="0" w:space="0" w:color="auto"/>
        <w:left w:val="none" w:sz="0" w:space="0" w:color="auto"/>
        <w:bottom w:val="none" w:sz="0" w:space="0" w:color="auto"/>
        <w:right w:val="none" w:sz="0" w:space="0" w:color="auto"/>
      </w:divBdr>
      <w:divsChild>
        <w:div w:id="1903297336">
          <w:marLeft w:val="0"/>
          <w:marRight w:val="0"/>
          <w:marTop w:val="0"/>
          <w:marBottom w:val="0"/>
          <w:divBdr>
            <w:top w:val="none" w:sz="0" w:space="0" w:color="auto"/>
            <w:left w:val="none" w:sz="0" w:space="0" w:color="auto"/>
            <w:bottom w:val="none" w:sz="0" w:space="0" w:color="auto"/>
            <w:right w:val="none" w:sz="0" w:space="0" w:color="auto"/>
          </w:divBdr>
        </w:div>
        <w:div w:id="359934457">
          <w:marLeft w:val="0"/>
          <w:marRight w:val="0"/>
          <w:marTop w:val="0"/>
          <w:marBottom w:val="0"/>
          <w:divBdr>
            <w:top w:val="none" w:sz="0" w:space="0" w:color="auto"/>
            <w:left w:val="none" w:sz="0" w:space="0" w:color="auto"/>
            <w:bottom w:val="none" w:sz="0" w:space="0" w:color="auto"/>
            <w:right w:val="none" w:sz="0" w:space="0" w:color="auto"/>
          </w:divBdr>
        </w:div>
        <w:div w:id="1542209504">
          <w:marLeft w:val="0"/>
          <w:marRight w:val="0"/>
          <w:marTop w:val="0"/>
          <w:marBottom w:val="0"/>
          <w:divBdr>
            <w:top w:val="none" w:sz="0" w:space="0" w:color="auto"/>
            <w:left w:val="none" w:sz="0" w:space="0" w:color="auto"/>
            <w:bottom w:val="none" w:sz="0" w:space="0" w:color="auto"/>
            <w:right w:val="none" w:sz="0" w:space="0" w:color="auto"/>
          </w:divBdr>
        </w:div>
      </w:divsChild>
    </w:div>
    <w:div w:id="512497477">
      <w:bodyDiv w:val="1"/>
      <w:marLeft w:val="0"/>
      <w:marRight w:val="0"/>
      <w:marTop w:val="0"/>
      <w:marBottom w:val="0"/>
      <w:divBdr>
        <w:top w:val="none" w:sz="0" w:space="0" w:color="auto"/>
        <w:left w:val="none" w:sz="0" w:space="0" w:color="auto"/>
        <w:bottom w:val="none" w:sz="0" w:space="0" w:color="auto"/>
        <w:right w:val="none" w:sz="0" w:space="0" w:color="auto"/>
      </w:divBdr>
    </w:div>
    <w:div w:id="876771671">
      <w:bodyDiv w:val="1"/>
      <w:marLeft w:val="0"/>
      <w:marRight w:val="0"/>
      <w:marTop w:val="0"/>
      <w:marBottom w:val="0"/>
      <w:divBdr>
        <w:top w:val="none" w:sz="0" w:space="0" w:color="auto"/>
        <w:left w:val="none" w:sz="0" w:space="0" w:color="auto"/>
        <w:bottom w:val="none" w:sz="0" w:space="0" w:color="auto"/>
        <w:right w:val="none" w:sz="0" w:space="0" w:color="auto"/>
      </w:divBdr>
    </w:div>
    <w:div w:id="1092700667">
      <w:bodyDiv w:val="1"/>
      <w:marLeft w:val="0"/>
      <w:marRight w:val="0"/>
      <w:marTop w:val="0"/>
      <w:marBottom w:val="0"/>
      <w:divBdr>
        <w:top w:val="none" w:sz="0" w:space="0" w:color="auto"/>
        <w:left w:val="none" w:sz="0" w:space="0" w:color="auto"/>
        <w:bottom w:val="none" w:sz="0" w:space="0" w:color="auto"/>
        <w:right w:val="none" w:sz="0" w:space="0" w:color="auto"/>
      </w:divBdr>
    </w:div>
    <w:div w:id="1173839858">
      <w:bodyDiv w:val="1"/>
      <w:marLeft w:val="0"/>
      <w:marRight w:val="0"/>
      <w:marTop w:val="0"/>
      <w:marBottom w:val="0"/>
      <w:divBdr>
        <w:top w:val="none" w:sz="0" w:space="0" w:color="auto"/>
        <w:left w:val="none" w:sz="0" w:space="0" w:color="auto"/>
        <w:bottom w:val="none" w:sz="0" w:space="0" w:color="auto"/>
        <w:right w:val="none" w:sz="0" w:space="0" w:color="auto"/>
      </w:divBdr>
    </w:div>
    <w:div w:id="1322850327">
      <w:bodyDiv w:val="1"/>
      <w:marLeft w:val="0"/>
      <w:marRight w:val="0"/>
      <w:marTop w:val="0"/>
      <w:marBottom w:val="0"/>
      <w:divBdr>
        <w:top w:val="none" w:sz="0" w:space="0" w:color="auto"/>
        <w:left w:val="none" w:sz="0" w:space="0" w:color="auto"/>
        <w:bottom w:val="none" w:sz="0" w:space="0" w:color="auto"/>
        <w:right w:val="none" w:sz="0" w:space="0" w:color="auto"/>
      </w:divBdr>
    </w:div>
    <w:div w:id="1498109022">
      <w:bodyDiv w:val="1"/>
      <w:marLeft w:val="0"/>
      <w:marRight w:val="0"/>
      <w:marTop w:val="0"/>
      <w:marBottom w:val="0"/>
      <w:divBdr>
        <w:top w:val="none" w:sz="0" w:space="0" w:color="auto"/>
        <w:left w:val="none" w:sz="0" w:space="0" w:color="auto"/>
        <w:bottom w:val="none" w:sz="0" w:space="0" w:color="auto"/>
        <w:right w:val="none" w:sz="0" w:space="0" w:color="auto"/>
      </w:divBdr>
    </w:div>
    <w:div w:id="1822042486">
      <w:bodyDiv w:val="1"/>
      <w:marLeft w:val="0"/>
      <w:marRight w:val="0"/>
      <w:marTop w:val="0"/>
      <w:marBottom w:val="0"/>
      <w:divBdr>
        <w:top w:val="none" w:sz="0" w:space="0" w:color="auto"/>
        <w:left w:val="none" w:sz="0" w:space="0" w:color="auto"/>
        <w:bottom w:val="none" w:sz="0" w:space="0" w:color="auto"/>
        <w:right w:val="none" w:sz="0" w:space="0" w:color="auto"/>
      </w:divBdr>
      <w:divsChild>
        <w:div w:id="330454967">
          <w:marLeft w:val="0"/>
          <w:marRight w:val="0"/>
          <w:marTop w:val="0"/>
          <w:marBottom w:val="0"/>
          <w:divBdr>
            <w:top w:val="none" w:sz="0" w:space="0" w:color="auto"/>
            <w:left w:val="none" w:sz="0" w:space="0" w:color="auto"/>
            <w:bottom w:val="none" w:sz="0" w:space="0" w:color="auto"/>
            <w:right w:val="none" w:sz="0" w:space="0" w:color="auto"/>
          </w:divBdr>
        </w:div>
        <w:div w:id="793913198">
          <w:marLeft w:val="0"/>
          <w:marRight w:val="0"/>
          <w:marTop w:val="0"/>
          <w:marBottom w:val="0"/>
          <w:divBdr>
            <w:top w:val="none" w:sz="0" w:space="0" w:color="auto"/>
            <w:left w:val="none" w:sz="0" w:space="0" w:color="auto"/>
            <w:bottom w:val="none" w:sz="0" w:space="0" w:color="auto"/>
            <w:right w:val="none" w:sz="0" w:space="0" w:color="auto"/>
          </w:divBdr>
        </w:div>
        <w:div w:id="745880970">
          <w:marLeft w:val="0"/>
          <w:marRight w:val="0"/>
          <w:marTop w:val="0"/>
          <w:marBottom w:val="0"/>
          <w:divBdr>
            <w:top w:val="none" w:sz="0" w:space="0" w:color="auto"/>
            <w:left w:val="none" w:sz="0" w:space="0" w:color="auto"/>
            <w:bottom w:val="none" w:sz="0" w:space="0" w:color="auto"/>
            <w:right w:val="none" w:sz="0" w:space="0" w:color="auto"/>
          </w:divBdr>
        </w:div>
        <w:div w:id="1871188552">
          <w:marLeft w:val="0"/>
          <w:marRight w:val="0"/>
          <w:marTop w:val="0"/>
          <w:marBottom w:val="0"/>
          <w:divBdr>
            <w:top w:val="none" w:sz="0" w:space="0" w:color="auto"/>
            <w:left w:val="none" w:sz="0" w:space="0" w:color="auto"/>
            <w:bottom w:val="none" w:sz="0" w:space="0" w:color="auto"/>
            <w:right w:val="none" w:sz="0" w:space="0" w:color="auto"/>
          </w:divBdr>
        </w:div>
      </w:divsChild>
    </w:div>
    <w:div w:id="2028367305">
      <w:bodyDiv w:val="1"/>
      <w:marLeft w:val="0"/>
      <w:marRight w:val="0"/>
      <w:marTop w:val="0"/>
      <w:marBottom w:val="0"/>
      <w:divBdr>
        <w:top w:val="none" w:sz="0" w:space="0" w:color="auto"/>
        <w:left w:val="none" w:sz="0" w:space="0" w:color="auto"/>
        <w:bottom w:val="none" w:sz="0" w:space="0" w:color="auto"/>
        <w:right w:val="none" w:sz="0" w:space="0" w:color="auto"/>
      </w:divBdr>
      <w:divsChild>
        <w:div w:id="45421923">
          <w:marLeft w:val="0"/>
          <w:marRight w:val="0"/>
          <w:marTop w:val="0"/>
          <w:marBottom w:val="0"/>
          <w:divBdr>
            <w:top w:val="none" w:sz="0" w:space="0" w:color="auto"/>
            <w:left w:val="none" w:sz="0" w:space="0" w:color="auto"/>
            <w:bottom w:val="none" w:sz="0" w:space="0" w:color="auto"/>
            <w:right w:val="none" w:sz="0" w:space="0" w:color="auto"/>
          </w:divBdr>
        </w:div>
        <w:div w:id="219751350">
          <w:marLeft w:val="0"/>
          <w:marRight w:val="0"/>
          <w:marTop w:val="0"/>
          <w:marBottom w:val="0"/>
          <w:divBdr>
            <w:top w:val="none" w:sz="0" w:space="0" w:color="auto"/>
            <w:left w:val="none" w:sz="0" w:space="0" w:color="auto"/>
            <w:bottom w:val="none" w:sz="0" w:space="0" w:color="auto"/>
            <w:right w:val="none" w:sz="0" w:space="0" w:color="auto"/>
          </w:divBdr>
        </w:div>
        <w:div w:id="556667683">
          <w:marLeft w:val="0"/>
          <w:marRight w:val="0"/>
          <w:marTop w:val="0"/>
          <w:marBottom w:val="0"/>
          <w:divBdr>
            <w:top w:val="none" w:sz="0" w:space="0" w:color="auto"/>
            <w:left w:val="none" w:sz="0" w:space="0" w:color="auto"/>
            <w:bottom w:val="none" w:sz="0" w:space="0" w:color="auto"/>
            <w:right w:val="none" w:sz="0" w:space="0" w:color="auto"/>
          </w:divBdr>
        </w:div>
        <w:div w:id="996492259">
          <w:marLeft w:val="0"/>
          <w:marRight w:val="0"/>
          <w:marTop w:val="0"/>
          <w:marBottom w:val="0"/>
          <w:divBdr>
            <w:top w:val="none" w:sz="0" w:space="0" w:color="auto"/>
            <w:left w:val="none" w:sz="0" w:space="0" w:color="auto"/>
            <w:bottom w:val="none" w:sz="0" w:space="0" w:color="auto"/>
            <w:right w:val="none" w:sz="0" w:space="0" w:color="auto"/>
          </w:divBdr>
        </w:div>
        <w:div w:id="1788892551">
          <w:marLeft w:val="0"/>
          <w:marRight w:val="0"/>
          <w:marTop w:val="0"/>
          <w:marBottom w:val="0"/>
          <w:divBdr>
            <w:top w:val="none" w:sz="0" w:space="0" w:color="auto"/>
            <w:left w:val="none" w:sz="0" w:space="0" w:color="auto"/>
            <w:bottom w:val="none" w:sz="0" w:space="0" w:color="auto"/>
            <w:right w:val="none" w:sz="0" w:space="0" w:color="auto"/>
          </w:divBdr>
        </w:div>
        <w:div w:id="1157459630">
          <w:marLeft w:val="0"/>
          <w:marRight w:val="0"/>
          <w:marTop w:val="0"/>
          <w:marBottom w:val="0"/>
          <w:divBdr>
            <w:top w:val="none" w:sz="0" w:space="0" w:color="auto"/>
            <w:left w:val="none" w:sz="0" w:space="0" w:color="auto"/>
            <w:bottom w:val="none" w:sz="0" w:space="0" w:color="auto"/>
            <w:right w:val="none" w:sz="0" w:space="0" w:color="auto"/>
          </w:divBdr>
        </w:div>
        <w:div w:id="74071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01DC9-2363-4405-BF59-65F1E08C7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2282</Words>
  <Characters>13010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STATISTICAL ANALYSIS</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ANALYSIS</dc:title>
  <dc:subject>STATE-GUARANTEED LEGAL AID</dc:subject>
  <dc:creator>pc</dc:creator>
  <cp:keywords/>
  <dc:description/>
  <cp:lastModifiedBy>Irini Ymt</cp:lastModifiedBy>
  <cp:revision>35</cp:revision>
  <dcterms:created xsi:type="dcterms:W3CDTF">2026-03-30T13:55:00Z</dcterms:created>
  <dcterms:modified xsi:type="dcterms:W3CDTF">2026-05-21T07:41:00Z</dcterms:modified>
</cp:coreProperties>
</file>