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28"/>
        <w:gridCol w:w="4488"/>
        <w:gridCol w:w="1118"/>
        <w:gridCol w:w="3926"/>
      </w:tblGrid>
      <w:tr w:rsidR="00EF5EB0" w:rsidRPr="00EF5EB0" w:rsidTr="00EF5EB0">
        <w:trPr>
          <w:trHeight w:val="416"/>
        </w:trPr>
        <w:tc>
          <w:tcPr>
            <w:tcW w:w="511" w:type="dxa"/>
            <w:shd w:val="clear" w:color="auto" w:fill="8EAADB" w:themeFill="accent5" w:themeFillTint="99"/>
          </w:tcPr>
          <w:p w:rsidR="00EF5EB0" w:rsidRPr="00EF5EB0" w:rsidRDefault="00EF5EB0" w:rsidP="00EF5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EB0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4729" w:type="dxa"/>
            <w:shd w:val="clear" w:color="auto" w:fill="8EAADB" w:themeFill="accent5" w:themeFillTint="99"/>
          </w:tcPr>
          <w:p w:rsidR="00EF5EB0" w:rsidRPr="00EF5EB0" w:rsidRDefault="00EF5EB0" w:rsidP="00EF5EB0">
            <w:pPr>
              <w:pStyle w:val="Heading5"/>
              <w:rPr>
                <w:sz w:val="22"/>
                <w:szCs w:val="22"/>
              </w:rPr>
            </w:pPr>
            <w:r w:rsidRPr="00EF5EB0">
              <w:rPr>
                <w:sz w:val="22"/>
                <w:szCs w:val="22"/>
              </w:rPr>
              <w:t>Emërtimi i OJF-së</w:t>
            </w:r>
          </w:p>
        </w:tc>
        <w:tc>
          <w:tcPr>
            <w:tcW w:w="1134" w:type="dxa"/>
            <w:shd w:val="clear" w:color="auto" w:fill="8EAADB" w:themeFill="accent5" w:themeFillTint="99"/>
          </w:tcPr>
          <w:p w:rsidR="00EF5EB0" w:rsidRPr="00EF5EB0" w:rsidRDefault="00EF5EB0" w:rsidP="00EF5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EB0">
              <w:rPr>
                <w:rFonts w:ascii="Times New Roman" w:hAnsi="Times New Roman" w:cs="Times New Roman"/>
                <w:b/>
              </w:rPr>
              <w:t>Selia</w:t>
            </w:r>
          </w:p>
        </w:tc>
        <w:tc>
          <w:tcPr>
            <w:tcW w:w="3686" w:type="dxa"/>
            <w:shd w:val="clear" w:color="auto" w:fill="8EAADB" w:themeFill="accent5" w:themeFillTint="99"/>
          </w:tcPr>
          <w:p w:rsidR="00EF5EB0" w:rsidRPr="00EF5EB0" w:rsidRDefault="00EF5EB0" w:rsidP="00EF5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EB0">
              <w:rPr>
                <w:rFonts w:ascii="Times New Roman" w:hAnsi="Times New Roman" w:cs="Times New Roman"/>
                <w:b/>
              </w:rPr>
              <w:t>Email: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E2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Forumi i Gruas Elbasan (FGE)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Shpresa Banja.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Elbasan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9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forumigruaselbasan1991@gmail.com</w:t>
              </w:r>
            </w:hyperlink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  0692261047</w:t>
            </w:r>
            <w:r w:rsidRPr="00EF5EB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  <w:lang w:val="sq-AL"/>
              </w:rPr>
              <w:t> 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E2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pStyle w:val="BodyText"/>
              <w:jc w:val="left"/>
              <w:rPr>
                <w:rFonts w:ascii="Times New Roman" w:hAnsi="Times New Roman" w:cs="Times New Roman"/>
              </w:rPr>
            </w:pPr>
            <w:r w:rsidRPr="00EF5EB0">
              <w:rPr>
                <w:rFonts w:ascii="Times New Roman" w:hAnsi="Times New Roman" w:cs="Times New Roman"/>
              </w:rPr>
              <w:t>Instiuti i migracionit, zhvillimit dhe integrimit (IMZHI);</w:t>
            </w:r>
          </w:p>
          <w:p w:rsidR="00EF5EB0" w:rsidRPr="00EF5EB0" w:rsidRDefault="00EF5EB0" w:rsidP="00EF5EB0">
            <w:pPr>
              <w:pStyle w:val="BodyText"/>
              <w:jc w:val="left"/>
              <w:rPr>
                <w:rFonts w:ascii="Times New Roman" w:hAnsi="Times New Roman" w:cs="Times New Roman"/>
              </w:rPr>
            </w:pPr>
          </w:p>
          <w:p w:rsidR="00EF5EB0" w:rsidRPr="00EF5EB0" w:rsidRDefault="00EF5EB0" w:rsidP="00EF5EB0">
            <w:pPr>
              <w:pStyle w:val="BodyText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 w:rsidRPr="00EF5EB0">
              <w:rPr>
                <w:rFonts w:ascii="Times New Roman" w:hAnsi="Times New Roman" w:cs="Times New Roman"/>
                <w:i w:val="0"/>
              </w:rPr>
              <w:t>Enkelejt Avdyli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Tiranë</w:t>
            </w:r>
          </w:p>
        </w:tc>
        <w:tc>
          <w:tcPr>
            <w:tcW w:w="3686" w:type="dxa"/>
          </w:tcPr>
          <w:p w:rsidR="00EF5EB0" w:rsidRPr="00EF5EB0" w:rsidRDefault="00EF5EB0" w:rsidP="00EF5EB0">
            <w:pPr>
              <w:jc w:val="center"/>
              <w:rPr>
                <w:rFonts w:ascii="Times New Roman" w:hAnsi="Times New Roman" w:cs="Times New Roman"/>
              </w:rPr>
            </w:pPr>
            <w:r w:rsidRPr="00EF5EB0">
              <w:rPr>
                <w:rFonts w:ascii="Times New Roman" w:hAnsi="Times New Roman" w:cs="Times New Roman"/>
              </w:rPr>
              <w:t>Qendraimzhi@gmail.com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E2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Qendra për Nisma Ligjore Qytetare (QNL)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Aurela Bozo.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Tiranë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10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avokatore2@yahoo.com</w:t>
              </w:r>
            </w:hyperlink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0674130214 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E24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4729" w:type="dxa"/>
            <w:shd w:val="clear" w:color="auto" w:fill="auto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Qendra Psiko-Sociale Vatra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Brikena Puka.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Vlorë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11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info@qendravatra.org.al</w:t>
              </w:r>
            </w:hyperlink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0693010486</w:t>
            </w:r>
            <w:r w:rsidRPr="00EF5EB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  <w:lang w:val="sq-AL"/>
              </w:rPr>
              <w:t> 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E2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pStyle w:val="Heading4"/>
            </w:pPr>
            <w:r w:rsidRPr="00EF5EB0">
              <w:t>Qendra e Gruas Hapa të Lehtë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Denada Shpuza.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Shkodër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12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qendragruashk@yahoo.com</w:t>
              </w:r>
            </w:hyperlink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0674060021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E2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Qendra ALTRI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Eda Noçka.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Tiranë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13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qendra.altri@gmail.com</w:t>
              </w:r>
            </w:hyperlink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  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0692050676 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E2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9" w:type="dxa"/>
            <w:shd w:val="clear" w:color="auto" w:fill="auto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Linja e Këshillimit për Gra dhe Vajza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Dr. Ekzekutiv: Iris Luarasi.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Tiranë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14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linjakeshillimit@gmail.com</w:t>
              </w:r>
            </w:hyperlink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 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0693300024</w:t>
            </w:r>
            <w:r w:rsidRPr="00EF5EB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  <w:lang w:val="sq-AL"/>
              </w:rPr>
              <w:t> 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E24F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4729" w:type="dxa"/>
            <w:shd w:val="clear" w:color="auto" w:fill="auto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Shoqata “Mbrojtja e të Drejtave të Gruas Fshatare dhe Qytetare Berat”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Artë Dyrmishi.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Berat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5" w:tgtFrame="_blank" w:history="1">
              <w:r w:rsidRPr="00EF5EB0">
                <w:rPr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br/>
              </w:r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artadyrmishi@hotmail.com</w:t>
              </w:r>
            </w:hyperlink>
            <w:r w:rsidRPr="00EF5EB0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shd w:val="clear" w:color="auto" w:fill="FFFFFF"/>
              </w:rPr>
              <w:t>0695563857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E2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Shoqata “Shërbimet shqiptare për refugjatët dhe migrantët”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Gledis Micka.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Tiranë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16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m.hereni@rmsa.al</w:t>
              </w:r>
            </w:hyperlink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069777374666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48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Qendra Shqiptare për Popullsinë dhe Zhvillimin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Elona Hoxha.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Tiranë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17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info@acpd.org.al</w:t>
              </w:r>
            </w:hyperlink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 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shd w:val="clear" w:color="auto" w:fill="FFFFFF"/>
              </w:rPr>
              <w:t>++355 442253839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48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Qendra “Konsumatori Shqiptar”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Ersida Teliti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Durrës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18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qendrakonsumatorishqiptar@gmail.com</w:t>
              </w:r>
            </w:hyperlink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 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0693961511 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48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Qendra e Shërbimeve dhe Praktikave Ligjore të Integruara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Anjeza Puka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Tiranë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9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office@qshpli.org</w:t>
              </w:r>
            </w:hyperlink>
            <w:r w:rsidRPr="00EF5EB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shd w:val="clear" w:color="auto" w:fill="FFFFFF"/>
              </w:rPr>
              <w:t>++355 42223880 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48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Organizata “Të ndryshëm dhe të barabartë”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Marjana Meshi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Tiranë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hyperlink r:id="rId20" w:tgtFrame="_blank" w:history="1">
              <w:r w:rsidRPr="00EF5EB0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mmeshi@yahoo.co.uk</w:t>
              </w:r>
            </w:hyperlink>
            <w:r w:rsidRPr="00EF5EB0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Pr="00EF5EB0">
              <w:rPr>
                <w:rFonts w:ascii="Times New Roman" w:hAnsi="Times New Roman" w:cs="Times New Roman"/>
                <w:shd w:val="clear" w:color="auto" w:fill="FFFFFF"/>
              </w:rPr>
              <w:t>0692088696</w:t>
            </w:r>
            <w:r w:rsidRPr="00EF5EB0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  <w:lang w:val="sq-AL"/>
              </w:rPr>
              <w:t> </w:t>
            </w:r>
          </w:p>
        </w:tc>
      </w:tr>
      <w:tr w:rsidR="00EF5EB0" w:rsidRPr="00EF5EB0" w:rsidTr="00EF5EB0">
        <w:tc>
          <w:tcPr>
            <w:tcW w:w="511" w:type="dxa"/>
          </w:tcPr>
          <w:p w:rsidR="00EF5EB0" w:rsidRPr="00EF5EB0" w:rsidRDefault="00EF5EB0" w:rsidP="00481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29" w:type="dxa"/>
          </w:tcPr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Organizata “Shërbimi ligjor falas Tiranë”</w:t>
            </w: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5EB0" w:rsidRPr="00EF5EB0" w:rsidRDefault="00EF5EB0" w:rsidP="00EF5E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sz w:val="20"/>
                <w:szCs w:val="20"/>
              </w:rPr>
              <w:t>Dr. Ekzekutiv: Rajmonda Bozo</w:t>
            </w:r>
          </w:p>
        </w:tc>
        <w:tc>
          <w:tcPr>
            <w:tcW w:w="1134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5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Tiranë</w:t>
            </w:r>
          </w:p>
        </w:tc>
        <w:tc>
          <w:tcPr>
            <w:tcW w:w="3686" w:type="dxa"/>
          </w:tcPr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hyperlink r:id="rId21" w:tgtFrame="_blank" w:history="1">
              <w:r w:rsidRPr="00EF5EB0">
                <w:rPr>
                  <w:rStyle w:val="Hyperlink"/>
                  <w:rFonts w:ascii="Times New Roman" w:hAnsi="Times New Roman" w:cs="Times New Roman"/>
                  <w:i/>
                  <w:color w:val="auto"/>
                  <w:u w:val="none"/>
                </w:rPr>
                <w:br/>
                <w:t>tlas@tlas.al</w:t>
              </w:r>
            </w:hyperlink>
            <w:r w:rsidRPr="00EF5EB0">
              <w:rPr>
                <w:rFonts w:ascii="Times New Roman" w:hAnsi="Times New Roman" w:cs="Times New Roman"/>
                <w:i/>
              </w:rPr>
              <w:t>   </w:t>
            </w:r>
          </w:p>
          <w:p w:rsidR="00EF5EB0" w:rsidRPr="00EF5EB0" w:rsidRDefault="00EF5EB0" w:rsidP="00E24F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5EB0">
              <w:rPr>
                <w:rFonts w:ascii="Times New Roman" w:hAnsi="Times New Roman" w:cs="Times New Roman"/>
                <w:i/>
              </w:rPr>
              <w:t>0692569731 </w:t>
            </w:r>
          </w:p>
        </w:tc>
      </w:tr>
    </w:tbl>
    <w:p w:rsidR="002A4928" w:rsidRPr="009411F4" w:rsidRDefault="002A4928" w:rsidP="001F340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A4928" w:rsidRPr="009411F4" w:rsidSect="00BC6842">
      <w:pgSz w:w="12240" w:h="15840"/>
      <w:pgMar w:top="1440" w:right="1440" w:bottom="36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97" w:rsidRDefault="00AF1297" w:rsidP="00F1020A">
      <w:pPr>
        <w:spacing w:after="0" w:line="240" w:lineRule="auto"/>
      </w:pPr>
      <w:r>
        <w:separator/>
      </w:r>
    </w:p>
  </w:endnote>
  <w:endnote w:type="continuationSeparator" w:id="0">
    <w:p w:rsidR="00AF1297" w:rsidRDefault="00AF1297" w:rsidP="00F1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97" w:rsidRDefault="00AF1297" w:rsidP="00F1020A">
      <w:pPr>
        <w:spacing w:after="0" w:line="240" w:lineRule="auto"/>
      </w:pPr>
      <w:r>
        <w:separator/>
      </w:r>
    </w:p>
  </w:footnote>
  <w:footnote w:type="continuationSeparator" w:id="0">
    <w:p w:rsidR="00AF1297" w:rsidRDefault="00AF1297" w:rsidP="00F10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38B"/>
    <w:multiLevelType w:val="hybridMultilevel"/>
    <w:tmpl w:val="3094E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5240C"/>
    <w:multiLevelType w:val="hybridMultilevel"/>
    <w:tmpl w:val="D9703AB8"/>
    <w:lvl w:ilvl="0" w:tplc="0A164A10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9266A"/>
    <w:multiLevelType w:val="hybridMultilevel"/>
    <w:tmpl w:val="8CF28FF8"/>
    <w:lvl w:ilvl="0" w:tplc="B9600A1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5734"/>
    <w:multiLevelType w:val="hybridMultilevel"/>
    <w:tmpl w:val="20FCC03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904D0"/>
    <w:multiLevelType w:val="hybridMultilevel"/>
    <w:tmpl w:val="88281208"/>
    <w:lvl w:ilvl="0" w:tplc="BD001C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3007"/>
    <w:multiLevelType w:val="hybridMultilevel"/>
    <w:tmpl w:val="96A60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8270A"/>
    <w:multiLevelType w:val="hybridMultilevel"/>
    <w:tmpl w:val="B6BE43E8"/>
    <w:lvl w:ilvl="0" w:tplc="9A5680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3132A"/>
    <w:multiLevelType w:val="hybridMultilevel"/>
    <w:tmpl w:val="D772C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766F6"/>
    <w:multiLevelType w:val="hybridMultilevel"/>
    <w:tmpl w:val="74A0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0D13"/>
    <w:multiLevelType w:val="hybridMultilevel"/>
    <w:tmpl w:val="642E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5105D"/>
    <w:multiLevelType w:val="hybridMultilevel"/>
    <w:tmpl w:val="0EB48EBC"/>
    <w:lvl w:ilvl="0" w:tplc="32E834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4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A5895"/>
    <w:multiLevelType w:val="hybridMultilevel"/>
    <w:tmpl w:val="77B035C4"/>
    <w:lvl w:ilvl="0" w:tplc="AE2091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4EE0"/>
    <w:multiLevelType w:val="hybridMultilevel"/>
    <w:tmpl w:val="111A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B281E"/>
    <w:multiLevelType w:val="hybridMultilevel"/>
    <w:tmpl w:val="0596BC72"/>
    <w:lvl w:ilvl="0" w:tplc="94809A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E6FB4"/>
    <w:multiLevelType w:val="hybridMultilevel"/>
    <w:tmpl w:val="D0088050"/>
    <w:lvl w:ilvl="0" w:tplc="FDE4C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364BE"/>
    <w:multiLevelType w:val="hybridMultilevel"/>
    <w:tmpl w:val="B438719E"/>
    <w:lvl w:ilvl="0" w:tplc="C65C5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52BC"/>
    <w:multiLevelType w:val="hybridMultilevel"/>
    <w:tmpl w:val="55B6B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F22B89"/>
    <w:multiLevelType w:val="hybridMultilevel"/>
    <w:tmpl w:val="1FEE33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84DCD"/>
    <w:multiLevelType w:val="hybridMultilevel"/>
    <w:tmpl w:val="D55CDC8A"/>
    <w:lvl w:ilvl="0" w:tplc="E85A50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83ECF"/>
    <w:multiLevelType w:val="hybridMultilevel"/>
    <w:tmpl w:val="BC9C6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D70F1"/>
    <w:multiLevelType w:val="hybridMultilevel"/>
    <w:tmpl w:val="5E9AC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E265E"/>
    <w:multiLevelType w:val="hybridMultilevel"/>
    <w:tmpl w:val="2ABE309C"/>
    <w:lvl w:ilvl="0" w:tplc="2FE82EB0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26EA8"/>
    <w:multiLevelType w:val="hybridMultilevel"/>
    <w:tmpl w:val="E4B2F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8"/>
  </w:num>
  <w:num w:numId="5">
    <w:abstractNumId w:val="15"/>
  </w:num>
  <w:num w:numId="6">
    <w:abstractNumId w:val="1"/>
  </w:num>
  <w:num w:numId="7">
    <w:abstractNumId w:val="0"/>
  </w:num>
  <w:num w:numId="8">
    <w:abstractNumId w:val="16"/>
  </w:num>
  <w:num w:numId="9">
    <w:abstractNumId w:val="12"/>
  </w:num>
  <w:num w:numId="10">
    <w:abstractNumId w:val="9"/>
  </w:num>
  <w:num w:numId="11">
    <w:abstractNumId w:val="2"/>
  </w:num>
  <w:num w:numId="12">
    <w:abstractNumId w:val="20"/>
  </w:num>
  <w:num w:numId="13">
    <w:abstractNumId w:val="19"/>
  </w:num>
  <w:num w:numId="14">
    <w:abstractNumId w:val="5"/>
  </w:num>
  <w:num w:numId="15">
    <w:abstractNumId w:val="4"/>
  </w:num>
  <w:num w:numId="16">
    <w:abstractNumId w:val="13"/>
  </w:num>
  <w:num w:numId="17">
    <w:abstractNumId w:val="21"/>
  </w:num>
  <w:num w:numId="18">
    <w:abstractNumId w:val="10"/>
  </w:num>
  <w:num w:numId="19">
    <w:abstractNumId w:val="6"/>
  </w:num>
  <w:num w:numId="20">
    <w:abstractNumId w:val="14"/>
  </w:num>
  <w:num w:numId="21">
    <w:abstractNumId w:val="8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5B"/>
    <w:rsid w:val="00014E0C"/>
    <w:rsid w:val="00016F7F"/>
    <w:rsid w:val="00065092"/>
    <w:rsid w:val="000A472E"/>
    <w:rsid w:val="000C0D8D"/>
    <w:rsid w:val="0010389D"/>
    <w:rsid w:val="001109AD"/>
    <w:rsid w:val="001F3403"/>
    <w:rsid w:val="001F3AA8"/>
    <w:rsid w:val="00205E8D"/>
    <w:rsid w:val="002562C5"/>
    <w:rsid w:val="0029511B"/>
    <w:rsid w:val="002A4928"/>
    <w:rsid w:val="002A6954"/>
    <w:rsid w:val="002B0524"/>
    <w:rsid w:val="00331EA7"/>
    <w:rsid w:val="003E0434"/>
    <w:rsid w:val="00481700"/>
    <w:rsid w:val="004920A9"/>
    <w:rsid w:val="004D6944"/>
    <w:rsid w:val="004F70DB"/>
    <w:rsid w:val="005051F9"/>
    <w:rsid w:val="005770A8"/>
    <w:rsid w:val="00600F1A"/>
    <w:rsid w:val="00690394"/>
    <w:rsid w:val="0069333C"/>
    <w:rsid w:val="006B366E"/>
    <w:rsid w:val="006C522D"/>
    <w:rsid w:val="00792D20"/>
    <w:rsid w:val="007F2D34"/>
    <w:rsid w:val="00835D1F"/>
    <w:rsid w:val="008D39ED"/>
    <w:rsid w:val="008D4629"/>
    <w:rsid w:val="009411F4"/>
    <w:rsid w:val="0094205B"/>
    <w:rsid w:val="00972AFE"/>
    <w:rsid w:val="009A0A9C"/>
    <w:rsid w:val="009E47D1"/>
    <w:rsid w:val="00A01719"/>
    <w:rsid w:val="00A71104"/>
    <w:rsid w:val="00AA0668"/>
    <w:rsid w:val="00AF1297"/>
    <w:rsid w:val="00B31400"/>
    <w:rsid w:val="00BC6842"/>
    <w:rsid w:val="00BE1441"/>
    <w:rsid w:val="00C0401D"/>
    <w:rsid w:val="00C2056A"/>
    <w:rsid w:val="00C41466"/>
    <w:rsid w:val="00D224BE"/>
    <w:rsid w:val="00D34CB2"/>
    <w:rsid w:val="00E24F07"/>
    <w:rsid w:val="00E94EFF"/>
    <w:rsid w:val="00EF5EB0"/>
    <w:rsid w:val="00F1020A"/>
    <w:rsid w:val="00FC2FCB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6E432-54A7-4D69-8811-2F2A6E6B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01D"/>
    <w:pPr>
      <w:keepNext/>
      <w:framePr w:hSpace="180" w:wrap="around" w:vAnchor="text" w:hAnchor="margin" w:xAlign="center" w:y="-104"/>
      <w:widowControl w:val="0"/>
      <w:autoSpaceDE w:val="0"/>
      <w:autoSpaceDN w:val="0"/>
      <w:spacing w:after="200" w:line="276" w:lineRule="auto"/>
      <w:jc w:val="center"/>
      <w:outlineLvl w:val="0"/>
    </w:pPr>
    <w:rPr>
      <w:rFonts w:ascii="Times New Roman" w:hAnsi="Times New Roman" w:cs="Times New Roman"/>
      <w:b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01D"/>
    <w:pPr>
      <w:keepNext/>
      <w:widowControl w:val="0"/>
      <w:autoSpaceDE w:val="0"/>
      <w:autoSpaceDN w:val="0"/>
      <w:spacing w:after="200" w:line="276" w:lineRule="auto"/>
      <w:jc w:val="center"/>
      <w:outlineLvl w:val="1"/>
    </w:pPr>
    <w:rPr>
      <w:rFonts w:ascii="Times New Roman" w:hAnsi="Times New Roman" w:cs="Times New Roman"/>
      <w:b/>
      <w:noProof/>
      <w:color w:val="FF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01D"/>
    <w:pPr>
      <w:keepNext/>
      <w:widowControl w:val="0"/>
      <w:autoSpaceDE w:val="0"/>
      <w:autoSpaceDN w:val="0"/>
      <w:spacing w:after="200" w:line="276" w:lineRule="auto"/>
      <w:jc w:val="center"/>
      <w:outlineLvl w:val="2"/>
    </w:pPr>
    <w:rPr>
      <w:rFonts w:ascii="Times New Roman" w:hAnsi="Times New Roman" w:cs="Times New Roman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EB0"/>
    <w:pPr>
      <w:keepNext/>
      <w:spacing w:after="0" w:line="240" w:lineRule="auto"/>
      <w:outlineLvl w:val="3"/>
    </w:pPr>
    <w:rPr>
      <w:rFonts w:ascii="Times New Roman" w:hAnsi="Times New Roman" w:cs="Times New Roman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5EB0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205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205B"/>
    <w:rPr>
      <w:rFonts w:eastAsiaTheme="minorEastAsia"/>
    </w:rPr>
  </w:style>
  <w:style w:type="paragraph" w:styleId="ListParagraph">
    <w:name w:val="List Paragraph"/>
    <w:aliases w:val="List Paragraph2,Colorful List - Accent 11,Bullet Points,Listenabsatz1,Liststycke SKL,Normal bullet 2,Bullet list,Table of contents numbered,Indent Paragraph,Lettre d'introduction,Paragraphe de liste PBLH,Graph &amp; Table tite,Llista Nivell1"/>
    <w:basedOn w:val="Normal"/>
    <w:link w:val="ListParagraphChar"/>
    <w:uiPriority w:val="34"/>
    <w:qFormat/>
    <w:rsid w:val="00AA0668"/>
    <w:pPr>
      <w:ind w:left="720"/>
      <w:contextualSpacing/>
    </w:pPr>
  </w:style>
  <w:style w:type="paragraph" w:styleId="FootnoteText">
    <w:name w:val="footnote text"/>
    <w:aliases w:val="Char Char,Car,Char,single space,Footnote Text Char Char Char,Footnote Text Char Char,Fußnote,Footnote,Footnote Text Char1 Char,Footnote Text Char1 Char Char Char,Footnote Text Char Char Char Char Char,FOOTNOTES,fn,ft,ADB,f,AD,C"/>
    <w:basedOn w:val="Normal"/>
    <w:link w:val="FootnoteTextChar"/>
    <w:uiPriority w:val="99"/>
    <w:unhideWhenUsed/>
    <w:rsid w:val="00F1020A"/>
    <w:pPr>
      <w:spacing w:after="0" w:line="240" w:lineRule="auto"/>
    </w:pPr>
    <w:rPr>
      <w:rFonts w:eastAsia="Calibri"/>
      <w:sz w:val="20"/>
      <w:szCs w:val="20"/>
      <w:lang w:val="sq-AL" w:eastAsia="en-CA"/>
    </w:rPr>
  </w:style>
  <w:style w:type="character" w:customStyle="1" w:styleId="FootnoteTextChar">
    <w:name w:val="Footnote Text Char"/>
    <w:aliases w:val="Char Char Char,Car Char,Char Char1,single space Char,Footnote Text Char Char Char Char,Footnote Text Char Char Char1,Fußnote Char,Footnote Char,Footnote Text Char1 Char Char,Footnote Text Char1 Char Char Char Char,FOOTNOTES Char"/>
    <w:basedOn w:val="DefaultParagraphFont"/>
    <w:link w:val="FootnoteText"/>
    <w:uiPriority w:val="99"/>
    <w:rsid w:val="00F1020A"/>
    <w:rPr>
      <w:rFonts w:eastAsia="Calibri"/>
      <w:sz w:val="20"/>
      <w:szCs w:val="20"/>
      <w:lang w:val="sq-AL"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F1020A"/>
    <w:rPr>
      <w:vertAlign w:val="superscript"/>
    </w:rPr>
  </w:style>
  <w:style w:type="character" w:customStyle="1" w:styleId="ListParagraphChar">
    <w:name w:val="List Paragraph Char"/>
    <w:aliases w:val="List Paragraph2 Char,Colorful List - Accent 11 Char,Bullet Points Char,Listenabsatz1 Char,Liststycke SKL Char,Normal bullet 2 Char,Bullet list Char,Table of contents numbered Char,Indent Paragraph Char,Lettre d'introduction Char"/>
    <w:link w:val="ListParagraph"/>
    <w:uiPriority w:val="34"/>
    <w:qFormat/>
    <w:locked/>
    <w:rsid w:val="00F1020A"/>
  </w:style>
  <w:style w:type="table" w:customStyle="1" w:styleId="TableGrid2">
    <w:name w:val="Table Grid2"/>
    <w:basedOn w:val="TableNormal"/>
    <w:next w:val="TableGrid"/>
    <w:uiPriority w:val="39"/>
    <w:rsid w:val="00F102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1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472E"/>
    <w:rPr>
      <w:i/>
      <w:iCs/>
    </w:rPr>
  </w:style>
  <w:style w:type="character" w:styleId="Strong">
    <w:name w:val="Strong"/>
    <w:basedOn w:val="DefaultParagraphFont"/>
    <w:uiPriority w:val="22"/>
    <w:qFormat/>
    <w:rsid w:val="000A472E"/>
    <w:rPr>
      <w:b/>
      <w:bCs/>
    </w:rPr>
  </w:style>
  <w:style w:type="paragraph" w:styleId="NormalWeb">
    <w:name w:val="Normal (Web)"/>
    <w:basedOn w:val="Normal"/>
    <w:uiPriority w:val="99"/>
    <w:unhideWhenUsed/>
    <w:rsid w:val="002A4928"/>
    <w:pPr>
      <w:spacing w:after="0" w:line="240" w:lineRule="auto"/>
    </w:pPr>
    <w:rPr>
      <w:rFonts w:ascii="Times New Roman" w:hAnsi="Times New Roman" w:cs="Times New Roman"/>
      <w:sz w:val="24"/>
      <w:szCs w:val="24"/>
      <w:lang w:val="sq-AL" w:eastAsia="sq-AL"/>
    </w:rPr>
  </w:style>
  <w:style w:type="table" w:customStyle="1" w:styleId="TableGrid1">
    <w:name w:val="Table Grid1"/>
    <w:basedOn w:val="TableNormal"/>
    <w:next w:val="TableGrid"/>
    <w:uiPriority w:val="39"/>
    <w:rsid w:val="00BC684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1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1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401D"/>
    <w:rPr>
      <w:rFonts w:ascii="Times New Roman" w:hAnsi="Times New Roman" w:cs="Times New Roman"/>
      <w:b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0401D"/>
    <w:rPr>
      <w:rFonts w:ascii="Times New Roman" w:hAnsi="Times New Roman" w:cs="Times New Roman"/>
      <w:b/>
      <w:noProof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401D"/>
    <w:rPr>
      <w:rFonts w:ascii="Times New Roman" w:hAnsi="Times New Roman" w:cs="Times New Roman"/>
      <w:b/>
      <w:noProof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81700"/>
    <w:pPr>
      <w:spacing w:after="0" w:line="240" w:lineRule="auto"/>
      <w:jc w:val="center"/>
    </w:pPr>
    <w:rPr>
      <w:b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81700"/>
    <w:rPr>
      <w:b/>
      <w:i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71104"/>
    <w:pPr>
      <w:shd w:val="clear" w:color="auto" w:fill="FFFFFF"/>
      <w:spacing w:before="240" w:after="240" w:line="240" w:lineRule="auto"/>
      <w:ind w:left="360"/>
      <w:jc w:val="both"/>
      <w:textAlignment w:val="baseline"/>
    </w:pPr>
    <w:rPr>
      <w:rFonts w:ascii="Calibri" w:eastAsia="Times New Roman" w:hAnsi="Calibri" w:cs="Calibri"/>
      <w:b/>
      <w:bCs/>
      <w:i/>
      <w:iCs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1104"/>
    <w:rPr>
      <w:rFonts w:ascii="Calibri" w:eastAsia="Times New Roman" w:hAnsi="Calibri" w:cs="Calibri"/>
      <w:b/>
      <w:bCs/>
      <w:i/>
      <w:iCs/>
      <w:sz w:val="24"/>
      <w:szCs w:val="24"/>
      <w:shd w:val="clear" w:color="auto" w:fill="FFFFFF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F5EB0"/>
    <w:rPr>
      <w:rFonts w:ascii="Times New Roman" w:hAnsi="Times New Roman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F5EB0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qendra.altri@gmail.com" TargetMode="External"/><Relationship Id="rId18" Type="http://schemas.openxmlformats.org/officeDocument/2006/relationships/hyperlink" Target="mailto:qendrakonsumatorishqiptar@gmail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TLAS@TLAS.a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qendragruashk@yahoo.com" TargetMode="External"/><Relationship Id="rId17" Type="http://schemas.openxmlformats.org/officeDocument/2006/relationships/hyperlink" Target="mailto:info@acpd.org.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.hereni@rmsa.al" TargetMode="External"/><Relationship Id="rId20" Type="http://schemas.openxmlformats.org/officeDocument/2006/relationships/hyperlink" Target="mailto:mmeshi@yahoo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qendravatra.org.a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tadyrmishi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vokatore2@yahoo.com" TargetMode="External"/><Relationship Id="rId19" Type="http://schemas.openxmlformats.org/officeDocument/2006/relationships/hyperlink" Target="mailto:office@qshpl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forumigruaselbasan1991@gmail.com" TargetMode="External"/><Relationship Id="rId14" Type="http://schemas.openxmlformats.org/officeDocument/2006/relationships/hyperlink" Target="mailto:linjakeshillimit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Tetor 2024</Abstract>
  <CompanyAddress/>
  <CompanyPhone/>
  <CompanyFax/>
  <CompanyEmail>                                                                                              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5AF091-B438-4ADF-AC0E-6048221B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TAKIM ME DREJTUESIT E ORGANIZATAVE jofitimprurëse të autorizuara nga ministri i drejtësisë për ofrimin e ndihmës juridike parësore
Shpërndarja e akteve të autorizimit për periudhën tetor 2024- tetor 2026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TAKIM ME DREJTUESIT E ORGANIZATAVE jofitimrurëse të autorizuara nga ministri i drejtësisë për ofrimin e ndihmës juridike parësore
Shpërndarja e akteve të autorizimit për periudhën tetor 2024- tetor 2026</dc:title>
  <dc:subject>DRAFT KONCEPT</dc:subject>
  <dc:creator>DREJTORIA E NDIHMËS JURIDIKE FALAS</dc:creator>
  <cp:keywords/>
  <dc:description/>
  <cp:lastModifiedBy>Greta Nurcelli</cp:lastModifiedBy>
  <cp:revision>3</cp:revision>
  <cp:lastPrinted>2024-09-26T08:52:00Z</cp:lastPrinted>
  <dcterms:created xsi:type="dcterms:W3CDTF">2024-10-23T13:57:00Z</dcterms:created>
  <dcterms:modified xsi:type="dcterms:W3CDTF">2024-10-23T14:02:00Z</dcterms:modified>
</cp:coreProperties>
</file>